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3DBAD7" w14:textId="346EB975" w:rsidR="00C53E3B" w:rsidRPr="00C53E3B" w:rsidRDefault="00C53E3B" w:rsidP="00C53E3B">
      <w:pPr>
        <w:tabs>
          <w:tab w:val="center" w:pos="4536"/>
          <w:tab w:val="right" w:pos="8280"/>
          <w:tab w:val="right" w:pos="9639"/>
        </w:tabs>
        <w:ind w:right="2" w:firstLineChars="0" w:firstLine="0"/>
        <w:rPr>
          <w:rFonts w:ascii="Arial" w:eastAsia="等线" w:hAnsi="Arial" w:cs="Arial"/>
          <w:b/>
          <w:bCs/>
          <w:sz w:val="28"/>
          <w:lang w:val="de-DE" w:eastAsia="zh-CN"/>
        </w:rPr>
      </w:pPr>
      <w:r w:rsidRPr="00890ED8">
        <w:rPr>
          <w:rFonts w:ascii="Arial" w:hAnsi="Arial" w:cs="Arial"/>
          <w:b/>
          <w:bCs/>
          <w:sz w:val="28"/>
          <w:lang w:val="de-DE"/>
        </w:rPr>
        <w:t>3GPP TSG RAN WG1 #1</w:t>
      </w:r>
      <w:r w:rsidR="001D1142">
        <w:rPr>
          <w:rFonts w:ascii="Arial" w:hAnsi="Arial" w:cs="Arial"/>
          <w:b/>
          <w:bCs/>
          <w:sz w:val="28"/>
          <w:lang w:val="de-DE"/>
        </w:rPr>
        <w:t>10</w:t>
      </w:r>
      <w:r w:rsidR="00C2258A" w:rsidRPr="00C2258A">
        <w:rPr>
          <w:rFonts w:ascii="Arial" w:hAnsi="Arial" w:cs="Arial"/>
          <w:b/>
          <w:bCs/>
          <w:sz w:val="28"/>
          <w:lang w:val="de-DE"/>
        </w:rPr>
        <w:t>-bis-e</w:t>
      </w:r>
      <w:r w:rsidR="001D1142">
        <w:rPr>
          <w:rFonts w:ascii="Arial" w:hAnsi="Arial" w:cs="Arial"/>
          <w:b/>
          <w:bCs/>
          <w:sz w:val="28"/>
          <w:lang w:val="de-DE"/>
        </w:rPr>
        <w:t xml:space="preserve">    </w:t>
      </w:r>
      <w:r w:rsidR="009B20A1" w:rsidRPr="00890ED8">
        <w:rPr>
          <w:rFonts w:ascii="Arial" w:hAnsi="Arial" w:cs="Arial"/>
          <w:b/>
          <w:bCs/>
          <w:sz w:val="28"/>
          <w:lang w:val="de-DE"/>
        </w:rPr>
        <w:tab/>
      </w:r>
      <w:r w:rsidR="009B20A1" w:rsidRPr="00890ED8">
        <w:rPr>
          <w:rFonts w:ascii="Arial" w:eastAsia="等线" w:hAnsi="Arial" w:cs="Arial" w:hint="eastAsia"/>
          <w:b/>
          <w:bCs/>
          <w:sz w:val="28"/>
          <w:lang w:val="de-DE" w:eastAsia="zh-CN"/>
        </w:rPr>
        <w:t xml:space="preserve">  </w:t>
      </w:r>
      <w:r w:rsidRPr="00890ED8">
        <w:rPr>
          <w:rFonts w:ascii="Arial" w:eastAsia="等线" w:hAnsi="Arial" w:cs="Arial" w:hint="eastAsia"/>
          <w:b/>
          <w:bCs/>
          <w:sz w:val="28"/>
          <w:lang w:val="de-DE" w:eastAsia="zh-CN"/>
        </w:rPr>
        <w:t xml:space="preserve">          </w:t>
      </w:r>
      <w:r w:rsidR="00C2258A">
        <w:rPr>
          <w:rFonts w:ascii="Arial" w:eastAsia="等线" w:hAnsi="Arial" w:cs="Arial" w:hint="eastAsia"/>
          <w:b/>
          <w:bCs/>
          <w:sz w:val="28"/>
          <w:lang w:val="de-DE" w:eastAsia="zh-CN"/>
        </w:rPr>
        <w:t xml:space="preserve">                              </w:t>
      </w:r>
      <w:r w:rsidR="00C2258A">
        <w:rPr>
          <w:rFonts w:ascii="Arial" w:eastAsia="等线" w:hAnsi="Arial" w:cs="Arial"/>
          <w:b/>
          <w:bCs/>
          <w:sz w:val="28"/>
          <w:lang w:val="de-DE" w:eastAsia="zh-CN"/>
        </w:rPr>
        <w:t xml:space="preserve"> </w:t>
      </w:r>
      <w:r w:rsidRPr="00890ED8">
        <w:rPr>
          <w:rFonts w:ascii="Arial" w:eastAsia="等线" w:hAnsi="Arial" w:cs="Arial" w:hint="eastAsia"/>
          <w:b/>
          <w:bCs/>
          <w:sz w:val="28"/>
          <w:lang w:val="de-DE" w:eastAsia="zh-CN"/>
        </w:rPr>
        <w:t xml:space="preserve">   </w:t>
      </w:r>
      <w:r w:rsidRPr="00890ED8">
        <w:rPr>
          <w:rFonts w:ascii="Arial" w:hAnsi="Arial" w:cs="Arial"/>
          <w:b/>
          <w:bCs/>
          <w:sz w:val="28"/>
          <w:lang w:val="de-DE"/>
        </w:rPr>
        <w:t>R1-</w:t>
      </w:r>
      <w:r w:rsidR="00C91136" w:rsidRPr="00C91136">
        <w:rPr>
          <w:rFonts w:ascii="Arial" w:hAnsi="Arial" w:cs="Arial"/>
          <w:b/>
          <w:bCs/>
          <w:sz w:val="28"/>
          <w:lang w:val="de-DE"/>
        </w:rPr>
        <w:t>2209758</w:t>
      </w:r>
    </w:p>
    <w:p w14:paraId="7535C6EF" w14:textId="465626F6" w:rsidR="00C53E3B" w:rsidRPr="006109B7" w:rsidRDefault="00C2258A" w:rsidP="006109B7">
      <w:pPr>
        <w:tabs>
          <w:tab w:val="center" w:pos="4536"/>
          <w:tab w:val="right" w:pos="9072"/>
        </w:tabs>
        <w:ind w:firstLineChars="0" w:firstLine="0"/>
        <w:rPr>
          <w:rFonts w:ascii="Arial" w:eastAsia="MS Mincho" w:hAnsi="Arial" w:cs="Arial"/>
          <w:b/>
          <w:bCs/>
          <w:sz w:val="28"/>
          <w:lang w:eastAsia="ja-JP"/>
        </w:rPr>
      </w:pPr>
      <w:r w:rsidRPr="00C2258A">
        <w:rPr>
          <w:rFonts w:ascii="Arial" w:eastAsia="MS Mincho" w:hAnsi="Arial" w:cs="Arial"/>
          <w:b/>
          <w:bCs/>
          <w:sz w:val="28"/>
          <w:lang w:eastAsia="ja-JP"/>
        </w:rPr>
        <w:t>e-Meeting</w:t>
      </w:r>
      <w:r w:rsidR="006109B7" w:rsidRPr="00A80D3B">
        <w:rPr>
          <w:rFonts w:ascii="Arial" w:eastAsia="MS Mincho" w:hAnsi="Arial" w:cs="Arial"/>
          <w:b/>
          <w:bCs/>
          <w:sz w:val="28"/>
          <w:lang w:eastAsia="ja-JP"/>
        </w:rPr>
        <w:t xml:space="preserve">, </w:t>
      </w:r>
      <w:r w:rsidRPr="00C2258A">
        <w:rPr>
          <w:rFonts w:ascii="Arial" w:eastAsia="MS Mincho" w:hAnsi="Arial" w:cs="Arial" w:hint="eastAsia"/>
          <w:b/>
          <w:bCs/>
          <w:sz w:val="28"/>
          <w:lang w:eastAsia="ja-JP"/>
        </w:rPr>
        <w:t>October</w:t>
      </w:r>
      <w:r w:rsidR="006109B7"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sidR="006109B7" w:rsidRPr="00C2258A">
        <w:rPr>
          <w:rFonts w:ascii="Arial" w:eastAsia="MS Mincho" w:hAnsi="Arial" w:cs="Arial"/>
          <w:b/>
          <w:bCs/>
          <w:sz w:val="28"/>
          <w:lang w:eastAsia="ja-JP"/>
        </w:rPr>
        <w:t>th</w:t>
      </w:r>
      <w:r w:rsidR="006109B7" w:rsidRPr="00A80D3B">
        <w:rPr>
          <w:rFonts w:ascii="Arial" w:eastAsia="MS Mincho" w:hAnsi="Arial" w:cs="Arial"/>
          <w:b/>
          <w:bCs/>
          <w:sz w:val="28"/>
          <w:lang w:eastAsia="ja-JP"/>
        </w:rPr>
        <w:t xml:space="preserve"> – </w:t>
      </w:r>
      <w:r>
        <w:rPr>
          <w:rFonts w:ascii="Arial" w:eastAsia="MS Mincho" w:hAnsi="Arial" w:cs="Arial"/>
          <w:b/>
          <w:bCs/>
          <w:sz w:val="28"/>
          <w:lang w:eastAsia="ja-JP"/>
        </w:rPr>
        <w:t>19</w:t>
      </w:r>
      <w:r w:rsidR="006109B7" w:rsidRPr="00C2258A">
        <w:rPr>
          <w:rFonts w:ascii="Arial" w:eastAsia="MS Mincho" w:hAnsi="Arial" w:cs="Arial"/>
          <w:b/>
          <w:bCs/>
          <w:sz w:val="28"/>
          <w:lang w:eastAsia="ja-JP"/>
        </w:rPr>
        <w:t>th</w:t>
      </w:r>
      <w:r w:rsidR="006109B7" w:rsidRPr="00A80D3B">
        <w:rPr>
          <w:rFonts w:ascii="Arial" w:eastAsia="MS Mincho" w:hAnsi="Arial" w:cs="Arial"/>
          <w:b/>
          <w:bCs/>
          <w:sz w:val="28"/>
          <w:lang w:eastAsia="ja-JP"/>
        </w:rPr>
        <w:t>, 2022</w:t>
      </w:r>
    </w:p>
    <w:p w14:paraId="705F5AB1" w14:textId="6D63BF7E"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1C6E2C" w:rsidRPr="001C6E2C">
        <w:rPr>
          <w:rFonts w:ascii="Arial" w:hAnsi="Arial" w:cs="Arial"/>
          <w:color w:val="000000"/>
          <w:sz w:val="22"/>
          <w:szCs w:val="22"/>
        </w:rPr>
        <w:t>9.</w:t>
      </w:r>
      <w:r w:rsidR="00695C7E">
        <w:rPr>
          <w:rFonts w:ascii="Arial" w:hAnsi="Arial" w:cs="Arial"/>
          <w:color w:val="000000"/>
          <w:sz w:val="22"/>
          <w:szCs w:val="22"/>
        </w:rPr>
        <w:t>13</w:t>
      </w:r>
      <w:r w:rsidR="001C6E2C" w:rsidRPr="001C6E2C">
        <w:rPr>
          <w:rFonts w:ascii="Arial" w:hAnsi="Arial" w:cs="Arial"/>
          <w:color w:val="000000"/>
          <w:sz w:val="22"/>
          <w:szCs w:val="22"/>
        </w:rPr>
        <w:t>.</w:t>
      </w:r>
      <w:r w:rsidR="00695C7E">
        <w:rPr>
          <w:rFonts w:ascii="Arial" w:hAnsi="Arial" w:cs="Arial"/>
          <w:color w:val="000000"/>
          <w:sz w:val="22"/>
          <w:szCs w:val="22"/>
        </w:rPr>
        <w:t>2</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7CCFD34B" w:rsidR="006C551E" w:rsidRPr="006109B7" w:rsidRDefault="006C551E" w:rsidP="006C551E">
      <w:pPr>
        <w:ind w:firstLineChars="0" w:firstLine="0"/>
        <w:rPr>
          <w:rFonts w:ascii="Arial" w:hAnsi="Arial" w:cs="Arial"/>
          <w:color w:val="000000"/>
          <w:sz w:val="22"/>
          <w:szCs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695C7E" w:rsidRPr="00695C7E">
        <w:rPr>
          <w:rFonts w:ascii="Arial" w:hAnsi="Arial" w:cs="Arial"/>
          <w:color w:val="000000"/>
          <w:sz w:val="22"/>
          <w:szCs w:val="22"/>
        </w:rPr>
        <w:t>Receiver architecture for LP-WUS</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608F0729" w14:textId="36D2AC41" w:rsidR="00753347" w:rsidRPr="00735F42" w:rsidRDefault="00293888" w:rsidP="00F52FE7">
      <w:pPr>
        <w:spacing w:before="0" w:after="120" w:line="240" w:lineRule="auto"/>
        <w:ind w:firstLine="220"/>
        <w:rPr>
          <w:rFonts w:eastAsia="等线"/>
          <w:sz w:val="22"/>
          <w:szCs w:val="22"/>
          <w:lang w:val="en-GB" w:eastAsia="zh-CN"/>
        </w:rPr>
      </w:pPr>
      <w:r w:rsidRPr="00286828">
        <w:rPr>
          <w:rFonts w:eastAsia="等线"/>
          <w:noProof/>
          <w:sz w:val="22"/>
          <w:szCs w:val="22"/>
          <w:lang w:eastAsia="zh-CN"/>
        </w:rPr>
        <mc:AlternateContent>
          <mc:Choice Requires="wps">
            <w:drawing>
              <wp:anchor distT="0" distB="0" distL="114300" distR="114300" simplePos="0" relativeHeight="251656704" behindDoc="0" locked="0" layoutInCell="1" allowOverlap="1" wp14:anchorId="01766348" wp14:editId="663B2415">
                <wp:simplePos x="0" y="0"/>
                <wp:positionH relativeFrom="column">
                  <wp:posOffset>0</wp:posOffset>
                </wp:positionH>
                <wp:positionV relativeFrom="paragraph">
                  <wp:posOffset>359410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C0A6C2A" w14:textId="77777777" w:rsidR="00293888" w:rsidRDefault="00293888"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14:paraId="46E4715B" w14:textId="77777777" w:rsidR="00293888" w:rsidRDefault="00293888" w:rsidP="000F4A2F">
                            <w:pPr>
                              <w:numPr>
                                <w:ilvl w:val="1"/>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Primarily target low-power WUS/WUR for power-sensitive, small form-factor devices including IoT use cases (such as industrial sensors, controllers) and wearables</w:t>
                            </w:r>
                          </w:p>
                          <w:p w14:paraId="44DD91B1" w14:textId="77777777" w:rsidR="00293888" w:rsidRDefault="00293888"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Other use cases are not precluded</w:t>
                            </w:r>
                          </w:p>
                          <w:p w14:paraId="032B00C8" w14:textId="77777777" w:rsidR="00293888" w:rsidRDefault="00293888"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low-power wake-up receiver architectures [RAN1, RAN4] </w:t>
                            </w:r>
                          </w:p>
                          <w:p w14:paraId="23C9A517" w14:textId="77777777" w:rsidR="00293888" w:rsidRDefault="00293888"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wake-up signal designs to support wake-up receivers [RAN1, RAN4] </w:t>
                            </w:r>
                          </w:p>
                          <w:p w14:paraId="09CF3230" w14:textId="77777777" w:rsidR="00293888" w:rsidRDefault="00293888"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signals  [RAN2, RAN1] </w:t>
                            </w:r>
                          </w:p>
                          <w:p w14:paraId="6CC502D9" w14:textId="77777777" w:rsidR="00293888" w:rsidRDefault="00293888" w:rsidP="000F4A2F">
                            <w:pPr>
                              <w:numPr>
                                <w:ilvl w:val="0"/>
                                <w:numId w:val="9"/>
                              </w:numPr>
                              <w:overflowPunct w:val="0"/>
                              <w:autoSpaceDE w:val="0"/>
                              <w:autoSpaceDN w:val="0"/>
                              <w:adjustRightInd w:val="0"/>
                              <w:spacing w:before="0" w:after="0" w:line="240" w:lineRule="auto"/>
                              <w:ind w:firstLineChars="0" w:hanging="357"/>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699214DC" w14:textId="5D0B2D80" w:rsidR="0096152B" w:rsidRPr="000F4A2F" w:rsidRDefault="00293888"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sidRPr="000F4A2F">
                              <w:rPr>
                                <w:lang w:eastAsia="ja-JP"/>
                              </w:rPr>
                              <w:t>Note: The need for RAN2 evaluation will be triggered by RAN1 when necessary.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28.3pt;width:2in;height:2in;z-index:251656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" filled="f" strokeweight=".5pt">
                <v:textbox style="mso-fit-shape-to-text:t">
                  <w:txbxContent>
                    <w:p w14:paraId="4C0A6C2A" w14:textId="77777777" w:rsidR="00293888" w:rsidRDefault="00293888"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14:paraId="46E4715B" w14:textId="77777777" w:rsidR="00293888" w:rsidRDefault="00293888" w:rsidP="000F4A2F">
                      <w:pPr>
                        <w:numPr>
                          <w:ilvl w:val="1"/>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 xml:space="preserve">Primarily target low-power WUS/WUR for power-sensitive, small form-factor devices including </w:t>
                      </w:r>
                      <w:proofErr w:type="spellStart"/>
                      <w:r>
                        <w:rPr>
                          <w:lang w:eastAsia="ja-JP"/>
                        </w:rPr>
                        <w:t>IoT</w:t>
                      </w:r>
                      <w:proofErr w:type="spellEnd"/>
                      <w:r>
                        <w:rPr>
                          <w:lang w:eastAsia="ja-JP"/>
                        </w:rPr>
                        <w:t xml:space="preserve"> use cases (such as industrial sensors, controllers) and wearables</w:t>
                      </w:r>
                    </w:p>
                    <w:p w14:paraId="44DD91B1" w14:textId="77777777" w:rsidR="00293888" w:rsidRDefault="00293888"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Other use cases are not precluded</w:t>
                      </w:r>
                    </w:p>
                    <w:p w14:paraId="032B00C8" w14:textId="77777777" w:rsidR="00293888" w:rsidRDefault="00293888"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low-power wake-up receiver architectures [RAN1, RAN4] </w:t>
                      </w:r>
                    </w:p>
                    <w:p w14:paraId="23C9A517" w14:textId="77777777" w:rsidR="00293888" w:rsidRDefault="00293888"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wake-up signal designs to support wake-up receivers [RAN1, RAN4] </w:t>
                      </w:r>
                    </w:p>
                    <w:p w14:paraId="09CF3230" w14:textId="77777777" w:rsidR="00293888" w:rsidRDefault="00293888"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signals  [RAN2, RAN1] </w:t>
                      </w:r>
                    </w:p>
                    <w:p w14:paraId="6CC502D9" w14:textId="77777777" w:rsidR="00293888" w:rsidRDefault="00293888" w:rsidP="000F4A2F">
                      <w:pPr>
                        <w:numPr>
                          <w:ilvl w:val="0"/>
                          <w:numId w:val="9"/>
                        </w:numPr>
                        <w:overflowPunct w:val="0"/>
                        <w:autoSpaceDE w:val="0"/>
                        <w:autoSpaceDN w:val="0"/>
                        <w:adjustRightInd w:val="0"/>
                        <w:spacing w:before="0" w:after="0" w:line="240" w:lineRule="auto"/>
                        <w:ind w:firstLineChars="0" w:hanging="357"/>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699214DC" w14:textId="5D0B2D80" w:rsidR="0096152B" w:rsidRPr="000F4A2F" w:rsidRDefault="00293888"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sidRPr="000F4A2F">
                        <w:rPr>
                          <w:lang w:eastAsia="ja-JP"/>
                        </w:rPr>
                        <w:t>Note: The need for RAN2 evaluation will be triggered by RAN1 when necessary.</w:t>
                      </w:r>
                    </w:p>
                  </w:txbxContent>
                </v:textbox>
                <w10:wrap type="square"/>
              </v:shape>
            </w:pict>
          </mc:Fallback>
        </mc:AlternateContent>
      </w:r>
      <w:r w:rsidR="00F74C11" w:rsidRPr="00F52FE7">
        <w:rPr>
          <w:rFonts w:eastAsia="等线"/>
          <w:sz w:val="22"/>
          <w:szCs w:val="22"/>
          <w:lang w:val="en-GB" w:eastAsia="zh-CN"/>
        </w:rPr>
        <w:t xml:space="preserve">In the approved </w:t>
      </w:r>
      <w:r>
        <w:rPr>
          <w:rFonts w:eastAsia="等线"/>
          <w:sz w:val="22"/>
          <w:szCs w:val="22"/>
          <w:lang w:val="en-GB" w:eastAsia="zh-CN"/>
        </w:rPr>
        <w:t>r</w:t>
      </w:r>
      <w:r w:rsidRPr="00293888">
        <w:rPr>
          <w:rFonts w:eastAsia="等线"/>
          <w:sz w:val="22"/>
          <w:szCs w:val="22"/>
          <w:lang w:val="en-GB" w:eastAsia="zh-CN"/>
        </w:rPr>
        <w:t xml:space="preserve">evised </w:t>
      </w:r>
      <w:r w:rsidR="00735F42">
        <w:rPr>
          <w:rFonts w:eastAsia="等线"/>
          <w:sz w:val="22"/>
          <w:szCs w:val="22"/>
          <w:lang w:val="en-GB" w:eastAsia="zh-CN"/>
        </w:rPr>
        <w:t>S</w:t>
      </w:r>
      <w:r w:rsidR="00F74C11" w:rsidRPr="00F52FE7">
        <w:rPr>
          <w:rFonts w:eastAsia="等线"/>
          <w:sz w:val="22"/>
          <w:szCs w:val="22"/>
          <w:lang w:val="en-GB" w:eastAsia="zh-CN"/>
        </w:rPr>
        <w:t xml:space="preserve">I for </w:t>
      </w:r>
      <w:r w:rsidRPr="00293888">
        <w:rPr>
          <w:rFonts w:eastAsia="等线"/>
          <w:sz w:val="22"/>
          <w:szCs w:val="22"/>
          <w:lang w:val="en-GB" w:eastAsia="zh-CN"/>
        </w:rPr>
        <w:t>low-power Wake-up Signal and Receiver for NR</w:t>
      </w:r>
      <w:r w:rsidR="00F74C11" w:rsidRPr="00F52FE7">
        <w:rPr>
          <w:rFonts w:eastAsia="等线"/>
          <w:sz w:val="22"/>
          <w:szCs w:val="22"/>
          <w:lang w:val="en-GB" w:eastAsia="zh-CN"/>
        </w:rPr>
        <w:t xml:space="preserve"> [1], one important direction is t</w:t>
      </w:r>
      <w:r w:rsidR="00F74C11" w:rsidRPr="00735F42">
        <w:rPr>
          <w:rFonts w:eastAsia="等线"/>
          <w:sz w:val="22"/>
          <w:szCs w:val="22"/>
          <w:lang w:val="en-GB" w:eastAsia="zh-CN"/>
        </w:rPr>
        <w:t xml:space="preserve">o </w:t>
      </w:r>
      <w:r w:rsidR="00735F42" w:rsidRPr="00735F42">
        <w:rPr>
          <w:rFonts w:eastAsia="等线" w:hint="eastAsia"/>
          <w:sz w:val="22"/>
          <w:szCs w:val="22"/>
          <w:lang w:val="en-GB" w:eastAsia="zh-CN"/>
        </w:rPr>
        <w:t>s</w:t>
      </w:r>
      <w:r w:rsidR="00735F42" w:rsidRPr="00735F42">
        <w:rPr>
          <w:rFonts w:eastAsia="等线"/>
          <w:sz w:val="22"/>
          <w:szCs w:val="22"/>
          <w:lang w:val="en-GB" w:eastAsia="zh-CN"/>
        </w:rPr>
        <w:t xml:space="preserve">tudy </w:t>
      </w:r>
      <w:r w:rsidRPr="00293888">
        <w:rPr>
          <w:rFonts w:eastAsia="等线" w:hint="eastAsia"/>
          <w:sz w:val="22"/>
          <w:szCs w:val="22"/>
          <w:lang w:val="en-GB" w:eastAsia="zh-CN"/>
        </w:rPr>
        <w:t>and evaluate low-power wake-up receiver architectures</w:t>
      </w:r>
      <w:r w:rsidR="00F74C11" w:rsidRPr="00735F42">
        <w:rPr>
          <w:rFonts w:eastAsia="等线"/>
          <w:sz w:val="22"/>
          <w:szCs w:val="22"/>
          <w:lang w:val="en-GB" w:eastAsia="zh-CN"/>
        </w:rPr>
        <w:t>.</w:t>
      </w:r>
    </w:p>
    <w:p w14:paraId="1AEB93B9" w14:textId="5E48C7D4" w:rsidR="00817E5D" w:rsidRPr="0096069E" w:rsidRDefault="005639A5" w:rsidP="00813F37">
      <w:pPr>
        <w:spacing w:before="0" w:after="120" w:line="240" w:lineRule="auto"/>
        <w:ind w:firstLine="220"/>
        <w:rPr>
          <w:rFonts w:ascii="Times" w:hAnsi="Times"/>
          <w:iCs/>
          <w:color w:val="000000"/>
          <w:sz w:val="22"/>
          <w:lang w:eastAsia="zh-CN"/>
        </w:rPr>
      </w:pPr>
      <w:r w:rsidRPr="00813F37">
        <w:rPr>
          <w:rFonts w:eastAsia="等线"/>
          <w:sz w:val="22"/>
          <w:szCs w:val="22"/>
          <w:lang w:val="en-GB" w:eastAsia="zh-CN"/>
        </w:rPr>
        <w:t>This contri</w:t>
      </w:r>
      <w:r w:rsidR="00DC2717" w:rsidRPr="00813F37">
        <w:rPr>
          <w:rFonts w:eastAsia="等线"/>
          <w:sz w:val="22"/>
          <w:szCs w:val="22"/>
          <w:lang w:val="en-GB" w:eastAsia="zh-CN"/>
        </w:rPr>
        <w:t xml:space="preserve">bution </w:t>
      </w:r>
      <w:r w:rsidR="00B30E86" w:rsidRPr="00813F37">
        <w:rPr>
          <w:rFonts w:eastAsia="等线"/>
          <w:sz w:val="22"/>
          <w:szCs w:val="22"/>
          <w:lang w:val="en-GB" w:eastAsia="zh-CN"/>
        </w:rPr>
        <w:t>discusses</w:t>
      </w:r>
      <w:r w:rsidR="005D25D2" w:rsidRPr="00813F37">
        <w:rPr>
          <w:rFonts w:eastAsia="等线"/>
          <w:sz w:val="22"/>
          <w:szCs w:val="22"/>
          <w:lang w:val="en-GB" w:eastAsia="zh-CN"/>
        </w:rPr>
        <w:t xml:space="preserve"> </w:t>
      </w:r>
      <w:r w:rsidR="0096069E" w:rsidRPr="00813F37">
        <w:rPr>
          <w:rFonts w:eastAsia="等线"/>
          <w:sz w:val="22"/>
          <w:szCs w:val="22"/>
          <w:lang w:val="en-GB" w:eastAsia="zh-CN"/>
        </w:rPr>
        <w:t xml:space="preserve">aspects related to </w:t>
      </w:r>
      <w:r w:rsidR="00293888" w:rsidRPr="00293888">
        <w:rPr>
          <w:rFonts w:eastAsia="等线" w:hint="eastAsia"/>
          <w:sz w:val="22"/>
          <w:szCs w:val="22"/>
          <w:lang w:val="en-GB" w:eastAsia="zh-CN"/>
        </w:rPr>
        <w:t>low-power wake-up receiver architectures</w:t>
      </w:r>
      <w:r w:rsidR="00487CF5" w:rsidRPr="00813F37">
        <w:rPr>
          <w:rFonts w:eastAsia="等线"/>
          <w:sz w:val="22"/>
          <w:szCs w:val="22"/>
          <w:lang w:val="en-GB" w:eastAsia="zh-CN"/>
        </w:rPr>
        <w:t>.</w:t>
      </w:r>
    </w:p>
    <w:p w14:paraId="271F7EE2" w14:textId="62A0F01D" w:rsidR="0068240D" w:rsidRPr="0068240D" w:rsidRDefault="006F2698" w:rsidP="006F2698">
      <w:pPr>
        <w:pStyle w:val="1"/>
        <w:rPr>
          <w:sz w:val="32"/>
          <w:lang w:val="en-US" w:eastAsia="ko-KR"/>
        </w:rPr>
      </w:pPr>
      <w:r w:rsidRPr="006F2698">
        <w:rPr>
          <w:sz w:val="32"/>
          <w:lang w:val="en-US" w:eastAsia="ko-KR"/>
        </w:rPr>
        <w:t xml:space="preserve">The design criteria for receiver architecture </w:t>
      </w:r>
    </w:p>
    <w:p w14:paraId="04BDECFE" w14:textId="125E44C4" w:rsidR="00AA77E6" w:rsidRDefault="00305B0D" w:rsidP="00AA77E6">
      <w:pPr>
        <w:ind w:firstLineChars="0" w:firstLine="231"/>
        <w:rPr>
          <w:iCs/>
          <w:sz w:val="22"/>
        </w:rPr>
      </w:pPr>
      <w:r>
        <w:rPr>
          <w:iCs/>
          <w:sz w:val="22"/>
        </w:rPr>
        <w:t xml:space="preserve">According to the SID shown as above, new signals will be introduced to be used as </w:t>
      </w:r>
      <w:r w:rsidR="005B53F7">
        <w:rPr>
          <w:iCs/>
          <w:sz w:val="22"/>
        </w:rPr>
        <w:t>LP-</w:t>
      </w:r>
      <w:r>
        <w:rPr>
          <w:iCs/>
          <w:sz w:val="22"/>
        </w:rPr>
        <w:t>WUS</w:t>
      </w:r>
      <w:r w:rsidR="00F81ACB">
        <w:rPr>
          <w:iCs/>
          <w:sz w:val="22"/>
        </w:rPr>
        <w:t xml:space="preserve"> to further reduce the power consumption</w:t>
      </w:r>
      <w:r w:rsidR="00F81ACB" w:rsidRPr="00F81ACB">
        <w:t xml:space="preserve"> </w:t>
      </w:r>
      <w:r w:rsidR="00F81ACB" w:rsidRPr="00F81ACB">
        <w:rPr>
          <w:iCs/>
          <w:sz w:val="22"/>
        </w:rPr>
        <w:t>compared to the existing Rel-15/16/17 UE power saving mechanisms</w:t>
      </w:r>
      <w:r>
        <w:rPr>
          <w:iCs/>
          <w:sz w:val="22"/>
        </w:rPr>
        <w:t xml:space="preserve">. </w:t>
      </w:r>
      <w:r w:rsidR="00F648D4" w:rsidRPr="00F648D4">
        <w:rPr>
          <w:iCs/>
          <w:sz w:val="22"/>
        </w:rPr>
        <w:t xml:space="preserve">To </w:t>
      </w:r>
      <w:r w:rsidR="00F648D4">
        <w:rPr>
          <w:iCs/>
          <w:sz w:val="22"/>
        </w:rPr>
        <w:t>further prolong the battery life,</w:t>
      </w:r>
      <w:r w:rsidR="00F648D4" w:rsidRPr="00F648D4">
        <w:rPr>
          <w:iCs/>
          <w:sz w:val="22"/>
        </w:rPr>
        <w:t xml:space="preserve"> a separate receiver </w:t>
      </w:r>
      <w:r w:rsidR="00565356">
        <w:rPr>
          <w:iCs/>
          <w:sz w:val="22"/>
        </w:rPr>
        <w:t>will</w:t>
      </w:r>
      <w:r w:rsidR="00F648D4">
        <w:rPr>
          <w:iCs/>
          <w:sz w:val="22"/>
        </w:rPr>
        <w:t xml:space="preserve"> be designed to</w:t>
      </w:r>
      <w:r w:rsidR="00F648D4" w:rsidRPr="00F648D4">
        <w:rPr>
          <w:iCs/>
          <w:sz w:val="22"/>
        </w:rPr>
        <w:t xml:space="preserve"> monitor </w:t>
      </w:r>
      <w:r w:rsidR="00F648D4">
        <w:rPr>
          <w:iCs/>
          <w:sz w:val="22"/>
        </w:rPr>
        <w:t xml:space="preserve">new </w:t>
      </w:r>
      <w:r w:rsidR="00F648D4" w:rsidRPr="00F648D4">
        <w:rPr>
          <w:iCs/>
          <w:sz w:val="22"/>
        </w:rPr>
        <w:t>wake-up signal with ultra-low power consumption.</w:t>
      </w:r>
      <w:r w:rsidR="00F648D4">
        <w:rPr>
          <w:iCs/>
          <w:sz w:val="22"/>
        </w:rPr>
        <w:t xml:space="preserve"> When the WUR </w:t>
      </w:r>
      <w:r w:rsidR="00F648D4" w:rsidRPr="00F648D4">
        <w:rPr>
          <w:iCs/>
          <w:sz w:val="22"/>
        </w:rPr>
        <w:t>detect</w:t>
      </w:r>
      <w:r w:rsidR="00505E65">
        <w:rPr>
          <w:iCs/>
          <w:sz w:val="22"/>
        </w:rPr>
        <w:t>s</w:t>
      </w:r>
      <w:r w:rsidR="00F648D4">
        <w:rPr>
          <w:iCs/>
          <w:sz w:val="22"/>
        </w:rPr>
        <w:t xml:space="preserve"> the </w:t>
      </w:r>
      <w:r w:rsidR="00F648D4" w:rsidRPr="00F648D4">
        <w:rPr>
          <w:iCs/>
          <w:sz w:val="22"/>
        </w:rPr>
        <w:t>wake-up signal</w:t>
      </w:r>
      <w:r w:rsidR="00F648D4">
        <w:rPr>
          <w:iCs/>
          <w:sz w:val="22"/>
        </w:rPr>
        <w:t xml:space="preserve">, it will </w:t>
      </w:r>
      <w:r w:rsidR="00F648D4" w:rsidRPr="00F648D4">
        <w:rPr>
          <w:iCs/>
          <w:sz w:val="22"/>
        </w:rPr>
        <w:t>trigger the main radio</w:t>
      </w:r>
      <w:r w:rsidR="00565356">
        <w:rPr>
          <w:iCs/>
          <w:sz w:val="22"/>
        </w:rPr>
        <w:t xml:space="preserve"> on </w:t>
      </w:r>
      <w:r w:rsidR="00505E65">
        <w:rPr>
          <w:iCs/>
          <w:sz w:val="22"/>
        </w:rPr>
        <w:t xml:space="preserve">in order for the main radio </w:t>
      </w:r>
      <w:r w:rsidR="00565356">
        <w:rPr>
          <w:iCs/>
          <w:sz w:val="22"/>
        </w:rPr>
        <w:t>to receive signals and/or channels</w:t>
      </w:r>
      <w:r w:rsidR="00AA77E6">
        <w:rPr>
          <w:iCs/>
          <w:sz w:val="22"/>
        </w:rPr>
        <w:t>. Otherwise,</w:t>
      </w:r>
      <w:r w:rsidR="00F648D4" w:rsidRPr="00F648D4">
        <w:rPr>
          <w:iCs/>
          <w:sz w:val="22"/>
        </w:rPr>
        <w:t xml:space="preserve"> </w:t>
      </w:r>
      <w:r w:rsidR="00AA77E6" w:rsidRPr="00F648D4">
        <w:rPr>
          <w:iCs/>
          <w:sz w:val="22"/>
        </w:rPr>
        <w:t xml:space="preserve">the main radio </w:t>
      </w:r>
      <w:r w:rsidR="000241E3">
        <w:rPr>
          <w:iCs/>
          <w:sz w:val="22"/>
        </w:rPr>
        <w:t xml:space="preserve">will maintain </w:t>
      </w:r>
      <w:r w:rsidR="005B53F7">
        <w:rPr>
          <w:iCs/>
          <w:sz w:val="22"/>
        </w:rPr>
        <w:t>off</w:t>
      </w:r>
      <w:r w:rsidR="000241E3">
        <w:rPr>
          <w:iCs/>
          <w:sz w:val="22"/>
        </w:rPr>
        <w:t xml:space="preserve"> state</w:t>
      </w:r>
      <w:r w:rsidR="00505E65">
        <w:rPr>
          <w:iCs/>
          <w:sz w:val="22"/>
        </w:rPr>
        <w:t xml:space="preserve"> (from Rel-16) or off as a new state</w:t>
      </w:r>
      <w:r w:rsidR="001E3CAD">
        <w:rPr>
          <w:iCs/>
          <w:sz w:val="22"/>
        </w:rPr>
        <w:t xml:space="preserve"> which can be further discussed during SI</w:t>
      </w:r>
      <w:r w:rsidR="000241E3">
        <w:rPr>
          <w:iCs/>
          <w:sz w:val="22"/>
        </w:rPr>
        <w:t>.</w:t>
      </w:r>
    </w:p>
    <w:p w14:paraId="1EBE98F6" w14:textId="52334BF9" w:rsidR="00FD3B26" w:rsidRDefault="00775358" w:rsidP="005C601B">
      <w:pPr>
        <w:ind w:firstLineChars="0" w:firstLine="231"/>
        <w:rPr>
          <w:rFonts w:eastAsia="等线"/>
          <w:iCs/>
          <w:sz w:val="22"/>
          <w:lang w:eastAsia="zh-CN"/>
        </w:rPr>
      </w:pPr>
      <w:r>
        <w:rPr>
          <w:iCs/>
          <w:sz w:val="22"/>
        </w:rPr>
        <w:t>W</w:t>
      </w:r>
      <w:r w:rsidRPr="00305B0D">
        <w:rPr>
          <w:iCs/>
          <w:sz w:val="22"/>
        </w:rPr>
        <w:t xml:space="preserve">hen </w:t>
      </w:r>
      <w:r w:rsidR="005B53F7">
        <w:rPr>
          <w:iCs/>
          <w:sz w:val="22"/>
        </w:rPr>
        <w:t>new receiver architecture</w:t>
      </w:r>
      <w:r>
        <w:rPr>
          <w:iCs/>
          <w:sz w:val="22"/>
        </w:rPr>
        <w:t xml:space="preserve"> is </w:t>
      </w:r>
      <w:r w:rsidR="00C60B76">
        <w:rPr>
          <w:iCs/>
          <w:sz w:val="22"/>
        </w:rPr>
        <w:t>taken into acount</w:t>
      </w:r>
      <w:r w:rsidR="00C60B76" w:rsidRPr="00305B0D">
        <w:rPr>
          <w:iCs/>
          <w:sz w:val="22"/>
        </w:rPr>
        <w:t xml:space="preserve"> </w:t>
      </w:r>
      <w:r w:rsidRPr="00305B0D">
        <w:rPr>
          <w:iCs/>
          <w:sz w:val="22"/>
        </w:rPr>
        <w:t>in NR for LP-WUS, the coverage</w:t>
      </w:r>
      <w:r>
        <w:rPr>
          <w:rFonts w:eastAsia="等线" w:hint="eastAsia"/>
          <w:iCs/>
          <w:sz w:val="22"/>
          <w:lang w:eastAsia="zh-CN"/>
        </w:rPr>
        <w:t xml:space="preserve"> </w:t>
      </w:r>
      <w:r w:rsidR="005B53F7">
        <w:rPr>
          <w:rFonts w:eastAsia="等线"/>
          <w:iCs/>
          <w:sz w:val="22"/>
          <w:lang w:eastAsia="zh-CN"/>
        </w:rPr>
        <w:t>should</w:t>
      </w:r>
      <w:r>
        <w:rPr>
          <w:rFonts w:eastAsia="等线"/>
          <w:iCs/>
          <w:sz w:val="22"/>
          <w:lang w:eastAsia="zh-CN"/>
        </w:rPr>
        <w:t xml:space="preserve"> be evaluated. </w:t>
      </w:r>
      <w:r w:rsidR="004C4107">
        <w:rPr>
          <w:rFonts w:eastAsia="等线" w:hint="eastAsia"/>
          <w:iCs/>
          <w:sz w:val="22"/>
          <w:lang w:eastAsia="zh-CN"/>
        </w:rPr>
        <w:t>F</w:t>
      </w:r>
      <w:r w:rsidR="004C4107">
        <w:rPr>
          <w:rFonts w:eastAsia="等线"/>
          <w:iCs/>
          <w:sz w:val="22"/>
          <w:lang w:eastAsia="zh-CN"/>
        </w:rPr>
        <w:t>or increasing the application of LP-WUS, t</w:t>
      </w:r>
      <w:r w:rsidR="004C4107" w:rsidRPr="004C4107">
        <w:rPr>
          <w:rFonts w:eastAsia="等线"/>
          <w:iCs/>
          <w:sz w:val="22"/>
          <w:lang w:eastAsia="zh-CN"/>
        </w:rPr>
        <w:t>he coverage of LP</w:t>
      </w:r>
      <w:r w:rsidR="004C4107">
        <w:rPr>
          <w:rFonts w:eastAsia="等线"/>
          <w:iCs/>
          <w:sz w:val="22"/>
          <w:lang w:eastAsia="zh-CN"/>
        </w:rPr>
        <w:t>-</w:t>
      </w:r>
      <w:r w:rsidR="004C4107" w:rsidRPr="004C4107">
        <w:rPr>
          <w:rFonts w:eastAsia="等线"/>
          <w:iCs/>
          <w:sz w:val="22"/>
          <w:lang w:eastAsia="zh-CN"/>
        </w:rPr>
        <w:t xml:space="preserve">WUS </w:t>
      </w:r>
      <w:r w:rsidR="001E3CAD">
        <w:rPr>
          <w:rFonts w:eastAsia="等线"/>
          <w:iCs/>
          <w:sz w:val="22"/>
          <w:lang w:eastAsia="zh-CN"/>
        </w:rPr>
        <w:t xml:space="preserve">should </w:t>
      </w:r>
      <w:r w:rsidR="004C4107" w:rsidRPr="004C4107">
        <w:rPr>
          <w:rFonts w:eastAsia="等线"/>
          <w:iCs/>
          <w:sz w:val="22"/>
          <w:lang w:eastAsia="zh-CN"/>
        </w:rPr>
        <w:t xml:space="preserve">be consistent with the legacy signal </w:t>
      </w:r>
      <w:r w:rsidR="00732740">
        <w:rPr>
          <w:rFonts w:eastAsia="等线" w:hint="eastAsia"/>
          <w:iCs/>
          <w:sz w:val="22"/>
          <w:lang w:eastAsia="zh-CN"/>
        </w:rPr>
        <w:t>of</w:t>
      </w:r>
      <w:r w:rsidR="00732740">
        <w:rPr>
          <w:rFonts w:eastAsia="等线"/>
          <w:iCs/>
          <w:sz w:val="22"/>
          <w:lang w:eastAsia="zh-CN"/>
        </w:rPr>
        <w:t xml:space="preserve"> </w:t>
      </w:r>
      <w:r w:rsidR="00732740">
        <w:rPr>
          <w:rFonts w:eastAsia="等线" w:hint="eastAsia"/>
          <w:iCs/>
          <w:sz w:val="22"/>
          <w:lang w:eastAsia="zh-CN"/>
        </w:rPr>
        <w:t>the</w:t>
      </w:r>
      <w:r w:rsidR="00732740">
        <w:rPr>
          <w:rFonts w:eastAsia="等线"/>
          <w:iCs/>
          <w:sz w:val="22"/>
          <w:lang w:eastAsia="zh-CN"/>
        </w:rPr>
        <w:t xml:space="preserve"> </w:t>
      </w:r>
      <w:r w:rsidR="004C4107" w:rsidRPr="004C4107">
        <w:rPr>
          <w:rFonts w:eastAsia="等线"/>
          <w:iCs/>
          <w:sz w:val="22"/>
          <w:lang w:eastAsia="zh-CN"/>
        </w:rPr>
        <w:t>main receiver</w:t>
      </w:r>
      <w:r w:rsidR="004C4107">
        <w:rPr>
          <w:rFonts w:eastAsia="等线"/>
          <w:iCs/>
          <w:sz w:val="22"/>
          <w:lang w:eastAsia="zh-CN"/>
        </w:rPr>
        <w:t>.</w:t>
      </w:r>
      <w:r w:rsidR="00E402A4">
        <w:rPr>
          <w:rFonts w:eastAsia="等线"/>
          <w:iCs/>
          <w:sz w:val="22"/>
          <w:lang w:eastAsia="zh-CN"/>
        </w:rPr>
        <w:t xml:space="preserve"> That is to say, the UE in the edge of the cell can also receive the LP-WUS to reduce </w:t>
      </w:r>
      <w:r w:rsidR="00FD3B26">
        <w:rPr>
          <w:rFonts w:eastAsia="等线"/>
          <w:iCs/>
          <w:sz w:val="22"/>
          <w:lang w:eastAsia="zh-CN"/>
        </w:rPr>
        <w:t>their</w:t>
      </w:r>
      <w:r w:rsidR="00E402A4">
        <w:rPr>
          <w:rFonts w:eastAsia="等线"/>
          <w:iCs/>
          <w:sz w:val="22"/>
          <w:lang w:eastAsia="zh-CN"/>
        </w:rPr>
        <w:t xml:space="preserve"> power consumption</w:t>
      </w:r>
      <w:r w:rsidR="00FD3B26">
        <w:rPr>
          <w:rFonts w:eastAsia="等线"/>
          <w:iCs/>
          <w:sz w:val="22"/>
          <w:lang w:eastAsia="zh-CN"/>
        </w:rPr>
        <w:t>.</w:t>
      </w:r>
      <w:r w:rsidR="00732740">
        <w:rPr>
          <w:rFonts w:eastAsia="等线"/>
          <w:iCs/>
          <w:sz w:val="22"/>
          <w:lang w:eastAsia="zh-CN"/>
        </w:rPr>
        <w:t xml:space="preserve"> Therefore, </w:t>
      </w:r>
      <w:r w:rsidR="00732740">
        <w:rPr>
          <w:rFonts w:eastAsia="等线" w:hint="eastAsia"/>
          <w:iCs/>
          <w:sz w:val="22"/>
          <w:lang w:eastAsia="zh-CN"/>
        </w:rPr>
        <w:t>amplifier</w:t>
      </w:r>
      <w:r>
        <w:rPr>
          <w:rFonts w:eastAsia="等线"/>
          <w:iCs/>
          <w:sz w:val="22"/>
          <w:lang w:eastAsia="zh-CN"/>
        </w:rPr>
        <w:t xml:space="preserve"> (like </w:t>
      </w:r>
      <w:r w:rsidR="002454FC" w:rsidRPr="00305B0D">
        <w:rPr>
          <w:iCs/>
          <w:sz w:val="22"/>
        </w:rPr>
        <w:t>low noise amplifier</w:t>
      </w:r>
      <w:r>
        <w:rPr>
          <w:rFonts w:eastAsia="等线"/>
          <w:iCs/>
          <w:sz w:val="22"/>
          <w:lang w:eastAsia="zh-CN"/>
        </w:rPr>
        <w:t>)</w:t>
      </w:r>
      <w:r w:rsidR="00732740">
        <w:rPr>
          <w:rFonts w:eastAsia="等线"/>
          <w:iCs/>
          <w:sz w:val="22"/>
          <w:lang w:eastAsia="zh-CN"/>
        </w:rPr>
        <w:t xml:space="preserve"> </w:t>
      </w:r>
      <w:r w:rsidR="001E3CAD">
        <w:rPr>
          <w:rFonts w:eastAsia="等线"/>
          <w:iCs/>
          <w:sz w:val="22"/>
          <w:lang w:eastAsia="zh-CN"/>
        </w:rPr>
        <w:t xml:space="preserve">can </w:t>
      </w:r>
      <w:r w:rsidR="00732740">
        <w:rPr>
          <w:rFonts w:eastAsia="等线"/>
          <w:iCs/>
          <w:sz w:val="22"/>
          <w:lang w:eastAsia="zh-CN"/>
        </w:rPr>
        <w:t xml:space="preserve">be </w:t>
      </w:r>
      <w:r w:rsidR="00DC0D5C">
        <w:rPr>
          <w:rFonts w:eastAsia="等线"/>
          <w:iCs/>
          <w:sz w:val="22"/>
          <w:lang w:eastAsia="zh-CN"/>
        </w:rPr>
        <w:t>adopted</w:t>
      </w:r>
      <w:r w:rsidR="00732740">
        <w:rPr>
          <w:rFonts w:eastAsia="等线"/>
          <w:iCs/>
          <w:sz w:val="22"/>
          <w:lang w:eastAsia="zh-CN"/>
        </w:rPr>
        <w:t xml:space="preserve"> when design</w:t>
      </w:r>
      <w:r w:rsidR="001E3CAD">
        <w:rPr>
          <w:rFonts w:eastAsia="等线"/>
          <w:iCs/>
          <w:sz w:val="22"/>
          <w:lang w:eastAsia="zh-CN"/>
        </w:rPr>
        <w:t>ing</w:t>
      </w:r>
      <w:r w:rsidR="00732740">
        <w:rPr>
          <w:rFonts w:eastAsia="等线"/>
          <w:iCs/>
          <w:sz w:val="22"/>
          <w:lang w:eastAsia="zh-CN"/>
        </w:rPr>
        <w:t xml:space="preserve"> the WUR.</w:t>
      </w:r>
    </w:p>
    <w:p w14:paraId="385D7D1A" w14:textId="6F0DB34F" w:rsidR="00FD3B26" w:rsidRPr="000F4A2F" w:rsidRDefault="00FD3B26" w:rsidP="00FD3B26">
      <w:pPr>
        <w:spacing w:before="0" w:after="0"/>
        <w:ind w:firstLineChars="0" w:firstLine="232"/>
        <w:rPr>
          <w:b/>
          <w:bCs/>
          <w:i/>
          <w:sz w:val="22"/>
        </w:rPr>
      </w:pPr>
      <w:r w:rsidRPr="000F4A2F">
        <w:rPr>
          <w:b/>
          <w:bCs/>
          <w:i/>
          <w:sz w:val="22"/>
        </w:rPr>
        <w:t>Proposal 1: The coverage of LP</w:t>
      </w:r>
      <w:r>
        <w:rPr>
          <w:b/>
          <w:bCs/>
          <w:i/>
          <w:sz w:val="22"/>
        </w:rPr>
        <w:t>-</w:t>
      </w:r>
      <w:r w:rsidRPr="000F4A2F">
        <w:rPr>
          <w:b/>
          <w:bCs/>
          <w:i/>
          <w:sz w:val="22"/>
        </w:rPr>
        <w:t xml:space="preserve">WUS </w:t>
      </w:r>
      <w:r w:rsidR="001E3CAD">
        <w:rPr>
          <w:b/>
          <w:bCs/>
          <w:i/>
          <w:sz w:val="22"/>
        </w:rPr>
        <w:t>should</w:t>
      </w:r>
      <w:r w:rsidR="001E3CAD" w:rsidRPr="000F4A2F">
        <w:rPr>
          <w:b/>
          <w:bCs/>
          <w:i/>
          <w:sz w:val="22"/>
        </w:rPr>
        <w:t xml:space="preserve"> </w:t>
      </w:r>
      <w:r w:rsidRPr="000F4A2F">
        <w:rPr>
          <w:b/>
          <w:bCs/>
          <w:i/>
          <w:sz w:val="22"/>
        </w:rPr>
        <w:t>be consistent with the legacy</w:t>
      </w:r>
      <w:r w:rsidR="0040232B">
        <w:rPr>
          <w:b/>
          <w:bCs/>
          <w:i/>
          <w:sz w:val="22"/>
        </w:rPr>
        <w:t xml:space="preserve"> </w:t>
      </w:r>
      <w:r w:rsidRPr="000F4A2F">
        <w:rPr>
          <w:b/>
          <w:bCs/>
          <w:i/>
          <w:sz w:val="22"/>
        </w:rPr>
        <w:t xml:space="preserve">signal </w:t>
      </w:r>
      <w:r w:rsidR="00732740" w:rsidRPr="00732740">
        <w:rPr>
          <w:b/>
          <w:bCs/>
          <w:i/>
          <w:sz w:val="22"/>
        </w:rPr>
        <w:t xml:space="preserve">of the </w:t>
      </w:r>
      <w:r w:rsidRPr="000F4A2F">
        <w:rPr>
          <w:b/>
          <w:bCs/>
          <w:i/>
          <w:sz w:val="22"/>
        </w:rPr>
        <w:t xml:space="preserve">main receiver. </w:t>
      </w:r>
    </w:p>
    <w:p w14:paraId="7876DA30" w14:textId="54652D32" w:rsidR="00FD3B26" w:rsidRPr="00FD3B26" w:rsidRDefault="00B23A17" w:rsidP="005C601B">
      <w:pPr>
        <w:ind w:firstLineChars="0" w:firstLine="231"/>
        <w:rPr>
          <w:rFonts w:eastAsia="等线"/>
          <w:iCs/>
          <w:sz w:val="22"/>
          <w:lang w:eastAsia="zh-CN"/>
        </w:rPr>
      </w:pPr>
      <w:r>
        <w:rPr>
          <w:rFonts w:eastAsia="等线"/>
          <w:iCs/>
          <w:sz w:val="22"/>
          <w:lang w:eastAsia="zh-CN"/>
        </w:rPr>
        <w:t xml:space="preserve">To match the coverage of </w:t>
      </w:r>
      <w:r w:rsidR="001E3CAD">
        <w:rPr>
          <w:rFonts w:eastAsia="等线"/>
          <w:iCs/>
          <w:sz w:val="22"/>
          <w:lang w:eastAsia="zh-CN"/>
        </w:rPr>
        <w:t xml:space="preserve">LP-WUS with one for </w:t>
      </w:r>
      <w:r w:rsidRPr="00B23A17">
        <w:rPr>
          <w:rFonts w:eastAsia="等线"/>
          <w:iCs/>
          <w:sz w:val="22"/>
          <w:lang w:eastAsia="zh-CN"/>
        </w:rPr>
        <w:t>legacy signal of the main receiver</w:t>
      </w:r>
      <w:r>
        <w:rPr>
          <w:rFonts w:eastAsia="等线"/>
          <w:iCs/>
          <w:sz w:val="22"/>
          <w:lang w:eastAsia="zh-CN"/>
        </w:rPr>
        <w:t>, the WUR architecture may</w:t>
      </w:r>
      <w:r w:rsidR="00C418E0">
        <w:rPr>
          <w:rFonts w:eastAsia="等线"/>
          <w:iCs/>
          <w:sz w:val="22"/>
          <w:lang w:eastAsia="zh-CN"/>
        </w:rPr>
        <w:t>be</w:t>
      </w:r>
      <w:r>
        <w:rPr>
          <w:rFonts w:eastAsia="等线"/>
          <w:iCs/>
          <w:sz w:val="22"/>
          <w:lang w:eastAsia="zh-CN"/>
        </w:rPr>
        <w:t xml:space="preserve"> </w:t>
      </w:r>
      <w:r w:rsidRPr="00B23A17">
        <w:rPr>
          <w:rFonts w:eastAsia="等线"/>
          <w:iCs/>
          <w:sz w:val="22"/>
          <w:lang w:eastAsia="zh-CN"/>
        </w:rPr>
        <w:t xml:space="preserve">not achieve </w:t>
      </w:r>
      <w:r w:rsidR="00285F09">
        <w:rPr>
          <w:rFonts w:eastAsia="等线"/>
          <w:iCs/>
          <w:sz w:val="22"/>
          <w:lang w:eastAsia="zh-CN"/>
        </w:rPr>
        <w:t>maximum</w:t>
      </w:r>
      <w:r w:rsidR="00A52D6B" w:rsidRPr="00A52D6B">
        <w:rPr>
          <w:rFonts w:eastAsia="等线"/>
          <w:iCs/>
          <w:sz w:val="22"/>
          <w:lang w:eastAsia="zh-CN"/>
        </w:rPr>
        <w:t xml:space="preserve"> energy efficiency</w:t>
      </w:r>
      <w:r>
        <w:rPr>
          <w:rFonts w:eastAsia="等线"/>
          <w:iCs/>
          <w:sz w:val="22"/>
          <w:lang w:eastAsia="zh-CN"/>
        </w:rPr>
        <w:t xml:space="preserve">. However, </w:t>
      </w:r>
      <w:r w:rsidR="00A86FE1">
        <w:rPr>
          <w:rFonts w:eastAsia="等线"/>
          <w:iCs/>
          <w:sz w:val="22"/>
          <w:lang w:eastAsia="zh-CN"/>
        </w:rPr>
        <w:t xml:space="preserve">considering that </w:t>
      </w:r>
      <w:r>
        <w:rPr>
          <w:rFonts w:eastAsia="等线"/>
          <w:iCs/>
          <w:sz w:val="22"/>
          <w:lang w:eastAsia="zh-CN"/>
        </w:rPr>
        <w:t>the WUR i</w:t>
      </w:r>
      <w:r w:rsidRPr="00B23A17">
        <w:rPr>
          <w:rFonts w:eastAsia="等线"/>
          <w:iCs/>
          <w:sz w:val="22"/>
          <w:lang w:eastAsia="zh-CN"/>
        </w:rPr>
        <w:t xml:space="preserve">s assumed to be always on to monitor </w:t>
      </w:r>
      <w:r>
        <w:rPr>
          <w:rFonts w:eastAsia="等线"/>
          <w:iCs/>
          <w:sz w:val="22"/>
          <w:lang w:eastAsia="zh-CN"/>
        </w:rPr>
        <w:t>LP-WUS</w:t>
      </w:r>
      <w:r w:rsidR="00DC0D5C">
        <w:rPr>
          <w:rFonts w:eastAsia="等线"/>
          <w:iCs/>
          <w:sz w:val="22"/>
          <w:lang w:eastAsia="zh-CN"/>
        </w:rPr>
        <w:t xml:space="preserve"> w</w:t>
      </w:r>
      <w:r w:rsidR="00DC0D5C" w:rsidRPr="00DC0D5C">
        <w:rPr>
          <w:rFonts w:eastAsia="等线"/>
          <w:iCs/>
          <w:sz w:val="22"/>
          <w:lang w:eastAsia="zh-CN"/>
        </w:rPr>
        <w:t>hen the main receiver is off</w:t>
      </w:r>
      <w:r w:rsidR="00A86FE1">
        <w:rPr>
          <w:rFonts w:eastAsia="等线"/>
          <w:iCs/>
          <w:sz w:val="22"/>
          <w:lang w:eastAsia="zh-CN"/>
        </w:rPr>
        <w:t>,</w:t>
      </w:r>
      <w:r>
        <w:rPr>
          <w:rFonts w:eastAsia="等线"/>
          <w:iCs/>
          <w:sz w:val="22"/>
          <w:lang w:eastAsia="zh-CN"/>
        </w:rPr>
        <w:t xml:space="preserve"> </w:t>
      </w:r>
      <w:r w:rsidR="00A86FE1" w:rsidRPr="00A86FE1">
        <w:rPr>
          <w:rFonts w:eastAsia="等线"/>
          <w:iCs/>
          <w:sz w:val="22"/>
          <w:lang w:eastAsia="zh-CN"/>
        </w:rPr>
        <w:t xml:space="preserve">the power consumption should still be </w:t>
      </w:r>
      <w:r w:rsidR="00A86FE1">
        <w:rPr>
          <w:rFonts w:eastAsia="等线"/>
          <w:iCs/>
          <w:sz w:val="22"/>
          <w:lang w:eastAsia="zh-CN"/>
        </w:rPr>
        <w:t xml:space="preserve">much </w:t>
      </w:r>
      <w:r w:rsidR="00A86FE1" w:rsidRPr="00A86FE1">
        <w:rPr>
          <w:rFonts w:eastAsia="等线"/>
          <w:iCs/>
          <w:sz w:val="22"/>
          <w:lang w:eastAsia="zh-CN"/>
        </w:rPr>
        <w:t>lower than the main radio</w:t>
      </w:r>
      <w:r w:rsidR="00FB5218">
        <w:rPr>
          <w:rFonts w:eastAsia="等线"/>
          <w:iCs/>
          <w:sz w:val="22"/>
          <w:lang w:eastAsia="zh-CN"/>
        </w:rPr>
        <w:t>.</w:t>
      </w:r>
      <w:r w:rsidR="001E3CAD">
        <w:rPr>
          <w:rFonts w:eastAsia="等线"/>
          <w:iCs/>
          <w:sz w:val="22"/>
          <w:lang w:eastAsia="zh-CN"/>
        </w:rPr>
        <w:t xml:space="preserve"> </w:t>
      </w:r>
    </w:p>
    <w:p w14:paraId="48B3B536" w14:textId="314C576E" w:rsidR="00732740" w:rsidRPr="000F4A2F" w:rsidRDefault="00732740" w:rsidP="00732740">
      <w:pPr>
        <w:spacing w:before="0" w:after="0"/>
        <w:ind w:firstLineChars="0" w:firstLine="232"/>
        <w:rPr>
          <w:b/>
          <w:bCs/>
          <w:i/>
          <w:sz w:val="22"/>
        </w:rPr>
      </w:pPr>
      <w:r w:rsidRPr="000F4A2F">
        <w:rPr>
          <w:b/>
          <w:bCs/>
          <w:i/>
          <w:sz w:val="22"/>
        </w:rPr>
        <w:t xml:space="preserve">Proposal 2: The power consumption </w:t>
      </w:r>
      <w:r w:rsidR="00A86FE1">
        <w:rPr>
          <w:b/>
          <w:bCs/>
          <w:i/>
          <w:sz w:val="22"/>
        </w:rPr>
        <w:t xml:space="preserve">of the separate WUR </w:t>
      </w:r>
      <w:r w:rsidRPr="000F4A2F">
        <w:rPr>
          <w:b/>
          <w:bCs/>
          <w:i/>
          <w:sz w:val="22"/>
        </w:rPr>
        <w:t>should be reduced dramatically compared with main radio.</w:t>
      </w:r>
    </w:p>
    <w:p w14:paraId="63209A57" w14:textId="4883B13A" w:rsidR="00A52D6B" w:rsidRPr="00FB5218" w:rsidRDefault="00FB5218" w:rsidP="005C601B">
      <w:pPr>
        <w:ind w:firstLineChars="0" w:firstLine="231"/>
        <w:rPr>
          <w:iCs/>
          <w:sz w:val="22"/>
        </w:rPr>
      </w:pPr>
      <w:r w:rsidRPr="00FB5218">
        <w:rPr>
          <w:iCs/>
          <w:sz w:val="22"/>
        </w:rPr>
        <w:lastRenderedPageBreak/>
        <w:t>Since out of synchronization has a great impact on OOK signal detection, t</w:t>
      </w:r>
      <w:r w:rsidR="00A52D6B" w:rsidRPr="00FB5218">
        <w:rPr>
          <w:iCs/>
          <w:sz w:val="22"/>
        </w:rPr>
        <w:t xml:space="preserve">he synchronization issue should be further considered </w:t>
      </w:r>
      <w:r>
        <w:rPr>
          <w:iCs/>
          <w:sz w:val="22"/>
        </w:rPr>
        <w:t>when design</w:t>
      </w:r>
      <w:r w:rsidR="001E3CAD">
        <w:rPr>
          <w:iCs/>
          <w:sz w:val="22"/>
        </w:rPr>
        <w:t>ing</w:t>
      </w:r>
      <w:r>
        <w:rPr>
          <w:iCs/>
          <w:sz w:val="22"/>
        </w:rPr>
        <w:t xml:space="preserve"> the WUR. </w:t>
      </w:r>
      <w:r w:rsidR="00273DEE">
        <w:rPr>
          <w:iCs/>
          <w:sz w:val="22"/>
        </w:rPr>
        <w:t xml:space="preserve">Besides, when </w:t>
      </w:r>
      <w:r w:rsidR="007A51F3">
        <w:rPr>
          <w:iCs/>
          <w:sz w:val="22"/>
        </w:rPr>
        <w:t xml:space="preserve">LP-WUS </w:t>
      </w:r>
      <w:r w:rsidR="001E3CAD">
        <w:rPr>
          <w:iCs/>
          <w:sz w:val="22"/>
        </w:rPr>
        <w:t xml:space="preserve">is </w:t>
      </w:r>
      <w:r w:rsidR="007A51F3">
        <w:rPr>
          <w:iCs/>
          <w:sz w:val="22"/>
        </w:rPr>
        <w:t>transmit</w:t>
      </w:r>
      <w:r w:rsidR="001E3CAD">
        <w:rPr>
          <w:iCs/>
          <w:sz w:val="22"/>
        </w:rPr>
        <w:t>ted</w:t>
      </w:r>
      <w:r w:rsidR="007A51F3">
        <w:rPr>
          <w:iCs/>
          <w:sz w:val="22"/>
        </w:rPr>
        <w:t xml:space="preserve"> based on OFDM symbol by OOK modulation, the interference between LP-WUS and other signals</w:t>
      </w:r>
      <w:r w:rsidR="007A51F3" w:rsidRPr="007A51F3">
        <w:t xml:space="preserve"> </w:t>
      </w:r>
      <w:r w:rsidR="007A51F3">
        <w:rPr>
          <w:iCs/>
          <w:sz w:val="22"/>
        </w:rPr>
        <w:t>cannot</w:t>
      </w:r>
      <w:r w:rsidR="007A51F3" w:rsidRPr="007A51F3">
        <w:rPr>
          <w:iCs/>
          <w:sz w:val="22"/>
        </w:rPr>
        <w:t xml:space="preserve"> be ignored</w:t>
      </w:r>
      <w:r w:rsidR="007A51F3">
        <w:rPr>
          <w:iCs/>
          <w:sz w:val="22"/>
        </w:rPr>
        <w:t xml:space="preserve">. </w:t>
      </w:r>
      <w:r>
        <w:rPr>
          <w:iCs/>
          <w:sz w:val="22"/>
        </w:rPr>
        <w:t xml:space="preserve">In this case, </w:t>
      </w:r>
      <w:r w:rsidR="00273DEE" w:rsidRPr="00273DEE">
        <w:rPr>
          <w:iCs/>
          <w:sz w:val="22"/>
        </w:rPr>
        <w:t>Phase-locked loop</w:t>
      </w:r>
      <w:r w:rsidR="00273DEE">
        <w:rPr>
          <w:iCs/>
          <w:sz w:val="22"/>
        </w:rPr>
        <w:t xml:space="preserve"> (</w:t>
      </w:r>
      <w:r>
        <w:rPr>
          <w:iCs/>
          <w:sz w:val="22"/>
        </w:rPr>
        <w:t>PLL</w:t>
      </w:r>
      <w:r w:rsidR="00273DEE">
        <w:rPr>
          <w:iCs/>
          <w:sz w:val="22"/>
        </w:rPr>
        <w:t>)</w:t>
      </w:r>
      <w:r>
        <w:rPr>
          <w:iCs/>
          <w:sz w:val="22"/>
        </w:rPr>
        <w:t xml:space="preserve"> and/or </w:t>
      </w:r>
      <w:r w:rsidR="00273DEE" w:rsidRPr="00273DEE">
        <w:rPr>
          <w:iCs/>
          <w:sz w:val="22"/>
        </w:rPr>
        <w:t>Lo</w:t>
      </w:r>
      <w:r w:rsidR="00273DEE">
        <w:rPr>
          <w:iCs/>
          <w:sz w:val="22"/>
        </w:rPr>
        <w:t xml:space="preserve">w pass filter (LPF) </w:t>
      </w:r>
      <w:r w:rsidR="00A41ED0">
        <w:rPr>
          <w:iCs/>
          <w:sz w:val="22"/>
        </w:rPr>
        <w:t>and/</w:t>
      </w:r>
      <w:r w:rsidR="00273DEE">
        <w:rPr>
          <w:iCs/>
          <w:sz w:val="22"/>
        </w:rPr>
        <w:t xml:space="preserve">or band-pass </w:t>
      </w:r>
      <w:r>
        <w:rPr>
          <w:iCs/>
          <w:sz w:val="22"/>
        </w:rPr>
        <w:t>filter</w:t>
      </w:r>
      <w:r w:rsidR="00273DEE">
        <w:rPr>
          <w:iCs/>
          <w:sz w:val="22"/>
        </w:rPr>
        <w:t xml:space="preserve"> (BPF)</w:t>
      </w:r>
      <w:r>
        <w:rPr>
          <w:iCs/>
          <w:sz w:val="22"/>
        </w:rPr>
        <w:t xml:space="preserve"> </w:t>
      </w:r>
      <w:r w:rsidR="001E3CAD">
        <w:rPr>
          <w:iCs/>
          <w:sz w:val="22"/>
        </w:rPr>
        <w:t>can be</w:t>
      </w:r>
      <w:r w:rsidR="00273DEE">
        <w:rPr>
          <w:iCs/>
          <w:sz w:val="22"/>
        </w:rPr>
        <w:t xml:space="preserve"> essential at the wake-up receiving</w:t>
      </w:r>
      <w:r w:rsidR="001E3CAD">
        <w:rPr>
          <w:iCs/>
          <w:sz w:val="22"/>
        </w:rPr>
        <w:t xml:space="preserve"> by the WUR</w:t>
      </w:r>
      <w:r w:rsidR="00273DEE">
        <w:rPr>
          <w:iCs/>
          <w:sz w:val="22"/>
        </w:rPr>
        <w:t>.</w:t>
      </w:r>
    </w:p>
    <w:p w14:paraId="617BB3D0" w14:textId="1CC0693B" w:rsidR="00732740" w:rsidRPr="00732740" w:rsidRDefault="00A52D6B" w:rsidP="005C601B">
      <w:pPr>
        <w:ind w:firstLineChars="0" w:firstLine="231"/>
        <w:rPr>
          <w:rFonts w:eastAsia="等线"/>
          <w:iCs/>
          <w:sz w:val="22"/>
          <w:lang w:eastAsia="zh-CN"/>
        </w:rPr>
      </w:pPr>
      <w:r w:rsidRPr="00EE2714">
        <w:rPr>
          <w:b/>
          <w:i/>
          <w:sz w:val="22"/>
          <w:szCs w:val="22"/>
          <w:lang w:eastAsia="ja-JP"/>
        </w:rPr>
        <w:t>Proposal</w:t>
      </w:r>
      <w:r>
        <w:rPr>
          <w:b/>
          <w:i/>
          <w:sz w:val="22"/>
          <w:szCs w:val="22"/>
          <w:lang w:eastAsia="ja-JP"/>
        </w:rPr>
        <w:t xml:space="preserve"> 3</w:t>
      </w:r>
      <w:r w:rsidRPr="00BF4715">
        <w:rPr>
          <w:b/>
          <w:i/>
          <w:sz w:val="22"/>
          <w:szCs w:val="22"/>
          <w:lang w:eastAsia="ja-JP"/>
        </w:rPr>
        <w:t xml:space="preserve">: </w:t>
      </w:r>
      <w:r w:rsidR="000E177C">
        <w:rPr>
          <w:b/>
          <w:i/>
          <w:sz w:val="22"/>
          <w:szCs w:val="22"/>
          <w:lang w:eastAsia="ja-JP"/>
        </w:rPr>
        <w:t>S</w:t>
      </w:r>
      <w:r w:rsidRPr="00BF4715">
        <w:rPr>
          <w:b/>
          <w:i/>
          <w:sz w:val="22"/>
          <w:szCs w:val="22"/>
          <w:lang w:eastAsia="ja-JP"/>
        </w:rPr>
        <w:t xml:space="preserve">tudy </w:t>
      </w:r>
      <w:r w:rsidRPr="000F4A2F">
        <w:rPr>
          <w:b/>
          <w:i/>
          <w:sz w:val="22"/>
          <w:szCs w:val="22"/>
          <w:lang w:eastAsia="ja-JP"/>
        </w:rPr>
        <w:t xml:space="preserve">synchronization </w:t>
      </w:r>
      <w:r w:rsidR="00273DEE">
        <w:rPr>
          <w:b/>
          <w:i/>
          <w:sz w:val="22"/>
          <w:szCs w:val="22"/>
          <w:lang w:eastAsia="ja-JP"/>
        </w:rPr>
        <w:t xml:space="preserve">and interference </w:t>
      </w:r>
      <w:r w:rsidRPr="000F4A2F">
        <w:rPr>
          <w:b/>
          <w:i/>
          <w:sz w:val="22"/>
          <w:szCs w:val="22"/>
          <w:lang w:eastAsia="ja-JP"/>
        </w:rPr>
        <w:t>issue in LP</w:t>
      </w:r>
      <w:r>
        <w:rPr>
          <w:b/>
          <w:i/>
          <w:sz w:val="22"/>
          <w:szCs w:val="22"/>
          <w:lang w:eastAsia="ja-JP"/>
        </w:rPr>
        <w:t>-</w:t>
      </w:r>
      <w:r w:rsidRPr="000F4A2F">
        <w:rPr>
          <w:b/>
          <w:i/>
          <w:sz w:val="22"/>
          <w:szCs w:val="22"/>
          <w:lang w:eastAsia="ja-JP"/>
        </w:rPr>
        <w:t>WUS reception.</w:t>
      </w:r>
    </w:p>
    <w:p w14:paraId="2B690F17" w14:textId="562E04D8" w:rsidR="00DC0D5C" w:rsidRDefault="00DC0D5C" w:rsidP="00C12167">
      <w:pPr>
        <w:ind w:firstLineChars="0" w:firstLine="231"/>
        <w:rPr>
          <w:iCs/>
          <w:sz w:val="22"/>
        </w:rPr>
      </w:pPr>
      <w:r w:rsidRPr="00DC0D5C">
        <w:rPr>
          <w:iCs/>
          <w:sz w:val="22"/>
        </w:rPr>
        <w:t>According to the survey</w:t>
      </w:r>
      <w:r w:rsidR="00430B41">
        <w:rPr>
          <w:iCs/>
          <w:sz w:val="22"/>
        </w:rPr>
        <w:t xml:space="preserve"> [2]-[16]</w:t>
      </w:r>
      <w:r w:rsidRPr="00DC0D5C">
        <w:rPr>
          <w:iCs/>
          <w:sz w:val="22"/>
        </w:rPr>
        <w:t xml:space="preserve">, we found that the data rate of </w:t>
      </w:r>
      <w:r w:rsidR="005B53F7">
        <w:rPr>
          <w:iCs/>
          <w:sz w:val="22"/>
        </w:rPr>
        <w:t>LP-</w:t>
      </w:r>
      <w:r w:rsidRPr="00DC0D5C">
        <w:rPr>
          <w:iCs/>
          <w:sz w:val="22"/>
        </w:rPr>
        <w:t xml:space="preserve">WUS can range from 0.3 to 200 kbps. </w:t>
      </w:r>
      <w:r>
        <w:rPr>
          <w:iCs/>
          <w:sz w:val="22"/>
        </w:rPr>
        <w:t xml:space="preserve">In </w:t>
      </w:r>
      <w:bookmarkStart w:id="0" w:name="_GoBack"/>
      <w:bookmarkEnd w:id="0"/>
      <w:r>
        <w:rPr>
          <w:iCs/>
          <w:sz w:val="22"/>
        </w:rPr>
        <w:t xml:space="preserve">addition, </w:t>
      </w:r>
      <w:r w:rsidRPr="00DC0D5C">
        <w:rPr>
          <w:iCs/>
          <w:sz w:val="22"/>
        </w:rPr>
        <w:t>t</w:t>
      </w:r>
      <w:r>
        <w:rPr>
          <w:iCs/>
          <w:sz w:val="22"/>
        </w:rPr>
        <w:t>he sensitivity can reach - 80 dB</w:t>
      </w:r>
      <w:r w:rsidRPr="00DC0D5C">
        <w:rPr>
          <w:iCs/>
          <w:sz w:val="22"/>
        </w:rPr>
        <w:t>m</w:t>
      </w:r>
      <w:r>
        <w:rPr>
          <w:iCs/>
          <w:sz w:val="22"/>
        </w:rPr>
        <w:t xml:space="preserve"> in most papers, and the p</w:t>
      </w:r>
      <w:r w:rsidRPr="00DC0D5C">
        <w:rPr>
          <w:iCs/>
          <w:sz w:val="22"/>
        </w:rPr>
        <w:t xml:space="preserve">ower consumption ranges from 4.5 </w:t>
      </w:r>
      <w:r w:rsidR="00285F09" w:rsidRPr="00285F09">
        <w:rPr>
          <w:rFonts w:hint="eastAsia"/>
          <w:iCs/>
          <w:sz w:val="22"/>
        </w:rPr>
        <w:t>u</w:t>
      </w:r>
      <w:r>
        <w:rPr>
          <w:iCs/>
          <w:sz w:val="22"/>
        </w:rPr>
        <w:t>w</w:t>
      </w:r>
      <w:r w:rsidRPr="00DC0D5C">
        <w:rPr>
          <w:iCs/>
          <w:sz w:val="22"/>
        </w:rPr>
        <w:t xml:space="preserve"> to 578 </w:t>
      </w:r>
      <w:r>
        <w:rPr>
          <w:iCs/>
          <w:sz w:val="22"/>
        </w:rPr>
        <w:t>mw</w:t>
      </w:r>
      <w:r w:rsidRPr="00DC0D5C">
        <w:rPr>
          <w:iCs/>
          <w:sz w:val="22"/>
        </w:rPr>
        <w:t>.</w:t>
      </w:r>
      <w:r w:rsidR="00285F09">
        <w:rPr>
          <w:iCs/>
          <w:sz w:val="22"/>
        </w:rPr>
        <w:t xml:space="preserve"> It should be noticed that there is a </w:t>
      </w:r>
      <w:r w:rsidR="00285F09" w:rsidRPr="00285F09">
        <w:rPr>
          <w:iCs/>
          <w:sz w:val="22"/>
        </w:rPr>
        <w:t>tradeoff between sensitivity, data rate and power consumption in the process of WUR designing.</w:t>
      </w:r>
      <w:r w:rsidR="00285F09">
        <w:rPr>
          <w:iCs/>
          <w:sz w:val="22"/>
        </w:rPr>
        <w:t xml:space="preserve"> </w:t>
      </w:r>
      <w:r w:rsidR="00285F09" w:rsidRPr="00285F09">
        <w:rPr>
          <w:iCs/>
          <w:sz w:val="22"/>
        </w:rPr>
        <w:t>If we pursue higher sensitivity and data rate, it will lead to higher power consumption</w:t>
      </w:r>
      <w:r w:rsidR="00285F09">
        <w:rPr>
          <w:iCs/>
          <w:sz w:val="22"/>
        </w:rPr>
        <w:t xml:space="preserve"> then.</w:t>
      </w:r>
    </w:p>
    <w:p w14:paraId="38AE0B2D" w14:textId="734361CE" w:rsidR="00C12167" w:rsidRPr="000F4A2F" w:rsidRDefault="000F4A2F" w:rsidP="00C12167">
      <w:pPr>
        <w:ind w:firstLineChars="0" w:firstLine="231"/>
        <w:rPr>
          <w:b/>
          <w:i/>
          <w:sz w:val="22"/>
          <w:szCs w:val="22"/>
          <w:lang w:eastAsia="ja-JP"/>
        </w:rPr>
      </w:pPr>
      <w:r w:rsidRPr="00EE2714">
        <w:rPr>
          <w:b/>
          <w:i/>
          <w:sz w:val="22"/>
          <w:szCs w:val="22"/>
          <w:lang w:eastAsia="ja-JP"/>
        </w:rPr>
        <w:t>Proposal</w:t>
      </w:r>
      <w:r w:rsidR="001E3CAD">
        <w:rPr>
          <w:b/>
          <w:i/>
          <w:sz w:val="22"/>
          <w:szCs w:val="22"/>
          <w:lang w:eastAsia="ja-JP"/>
        </w:rPr>
        <w:t xml:space="preserve"> </w:t>
      </w:r>
      <w:r>
        <w:rPr>
          <w:b/>
          <w:i/>
          <w:sz w:val="22"/>
          <w:szCs w:val="22"/>
          <w:lang w:eastAsia="ja-JP"/>
        </w:rPr>
        <w:t>4</w:t>
      </w:r>
      <w:r w:rsidRPr="00BF4715">
        <w:rPr>
          <w:b/>
          <w:i/>
          <w:sz w:val="22"/>
          <w:szCs w:val="22"/>
          <w:lang w:eastAsia="ja-JP"/>
        </w:rPr>
        <w:t>:</w:t>
      </w:r>
      <w:r w:rsidR="00205AFC">
        <w:rPr>
          <w:b/>
          <w:i/>
          <w:sz w:val="22"/>
          <w:szCs w:val="22"/>
          <w:lang w:eastAsia="ja-JP"/>
        </w:rPr>
        <w:t xml:space="preserve"> </w:t>
      </w:r>
      <w:r w:rsidR="000E177C">
        <w:rPr>
          <w:b/>
          <w:i/>
          <w:sz w:val="22"/>
          <w:szCs w:val="22"/>
          <w:lang w:eastAsia="ja-JP"/>
        </w:rPr>
        <w:t>S</w:t>
      </w:r>
      <w:r w:rsidR="005C601B" w:rsidRPr="00BF4715">
        <w:rPr>
          <w:b/>
          <w:i/>
          <w:sz w:val="22"/>
          <w:szCs w:val="22"/>
          <w:lang w:eastAsia="ja-JP"/>
        </w:rPr>
        <w:t>tudy</w:t>
      </w:r>
      <w:r w:rsidR="005C601B">
        <w:rPr>
          <w:b/>
          <w:i/>
          <w:sz w:val="22"/>
          <w:szCs w:val="22"/>
          <w:lang w:eastAsia="ja-JP"/>
        </w:rPr>
        <w:t xml:space="preserve"> </w:t>
      </w:r>
      <w:r w:rsidR="005C601B" w:rsidRPr="000F4A2F">
        <w:rPr>
          <w:b/>
          <w:i/>
          <w:sz w:val="22"/>
          <w:szCs w:val="22"/>
          <w:lang w:eastAsia="ja-JP"/>
        </w:rPr>
        <w:t>the</w:t>
      </w:r>
      <w:r w:rsidR="005C601B">
        <w:rPr>
          <w:b/>
          <w:i/>
          <w:sz w:val="22"/>
          <w:szCs w:val="22"/>
          <w:lang w:eastAsia="ja-JP"/>
        </w:rPr>
        <w:t xml:space="preserve"> impact</w:t>
      </w:r>
      <w:r w:rsidR="005C601B" w:rsidRPr="000F4A2F">
        <w:rPr>
          <w:b/>
          <w:i/>
          <w:sz w:val="22"/>
          <w:szCs w:val="22"/>
          <w:lang w:eastAsia="ja-JP"/>
        </w:rPr>
        <w:t xml:space="preserve"> </w:t>
      </w:r>
      <w:r w:rsidR="005C601B">
        <w:rPr>
          <w:b/>
          <w:i/>
          <w:sz w:val="22"/>
          <w:szCs w:val="22"/>
          <w:lang w:eastAsia="ja-JP"/>
        </w:rPr>
        <w:t xml:space="preserve">of the </w:t>
      </w:r>
      <w:r w:rsidR="005C601B" w:rsidRPr="000F4A2F">
        <w:rPr>
          <w:b/>
          <w:i/>
          <w:sz w:val="22"/>
          <w:szCs w:val="22"/>
          <w:lang w:eastAsia="ja-JP"/>
        </w:rPr>
        <w:t xml:space="preserve">tradeoff between sensitivity, data rate and power consumption </w:t>
      </w:r>
      <w:r w:rsidR="005C601B">
        <w:rPr>
          <w:b/>
          <w:i/>
          <w:sz w:val="22"/>
          <w:szCs w:val="22"/>
          <w:lang w:eastAsia="ja-JP"/>
        </w:rPr>
        <w:t>in the process of</w:t>
      </w:r>
      <w:r w:rsidR="005C601B" w:rsidRPr="000F4A2F">
        <w:rPr>
          <w:b/>
          <w:i/>
          <w:sz w:val="22"/>
          <w:szCs w:val="22"/>
          <w:lang w:eastAsia="ja-JP"/>
        </w:rPr>
        <w:t xml:space="preserve"> </w:t>
      </w:r>
      <w:r w:rsidR="005C601B">
        <w:rPr>
          <w:b/>
          <w:i/>
          <w:sz w:val="22"/>
          <w:szCs w:val="22"/>
          <w:lang w:eastAsia="ja-JP"/>
        </w:rPr>
        <w:t>WUR designing</w:t>
      </w:r>
      <w:r w:rsidR="005C601B" w:rsidRPr="000F4A2F">
        <w:rPr>
          <w:b/>
          <w:i/>
          <w:sz w:val="22"/>
          <w:szCs w:val="22"/>
          <w:lang w:eastAsia="ja-JP"/>
        </w:rPr>
        <w:t>.</w:t>
      </w:r>
    </w:p>
    <w:p w14:paraId="4BED3E26" w14:textId="61E89228" w:rsidR="00E5323D" w:rsidRDefault="006F2698" w:rsidP="006F2698">
      <w:pPr>
        <w:pStyle w:val="1"/>
      </w:pPr>
      <w:r w:rsidRPr="006F2698">
        <w:t>The basic structure for WUR</w:t>
      </w:r>
    </w:p>
    <w:p w14:paraId="27B8BAF3" w14:textId="0FB46DC4" w:rsidR="00305B0D" w:rsidRPr="00305B0D" w:rsidRDefault="00305B0D" w:rsidP="00305B0D">
      <w:pPr>
        <w:ind w:firstLineChars="0" w:firstLine="231"/>
        <w:rPr>
          <w:iCs/>
          <w:sz w:val="22"/>
        </w:rPr>
      </w:pPr>
      <w:r w:rsidRPr="00305B0D">
        <w:rPr>
          <w:iCs/>
          <w:sz w:val="22"/>
        </w:rPr>
        <w:t xml:space="preserve">For Hardware module of the wake-up receiver used for signal detecting and processing, a separate receiver for reception of </w:t>
      </w:r>
      <w:r w:rsidR="005B53F7">
        <w:rPr>
          <w:iCs/>
          <w:sz w:val="22"/>
        </w:rPr>
        <w:t>LP-</w:t>
      </w:r>
      <w:r w:rsidRPr="00305B0D">
        <w:rPr>
          <w:iCs/>
          <w:sz w:val="22"/>
        </w:rPr>
        <w:t>WUS in addition to main NR radio transceiver can be a basic UE architecture for the stu</w:t>
      </w:r>
      <w:r w:rsidR="00BD41C4">
        <w:rPr>
          <w:iCs/>
          <w:sz w:val="22"/>
        </w:rPr>
        <w:t>dy. Refer</w:t>
      </w:r>
      <w:r w:rsidR="000E177C">
        <w:rPr>
          <w:iCs/>
          <w:sz w:val="22"/>
        </w:rPr>
        <w:t>ring</w:t>
      </w:r>
      <w:r w:rsidR="00BD41C4">
        <w:rPr>
          <w:iCs/>
          <w:sz w:val="22"/>
        </w:rPr>
        <w:t xml:space="preserve"> to the architecture of WUR</w:t>
      </w:r>
      <w:r w:rsidRPr="00305B0D">
        <w:rPr>
          <w:iCs/>
          <w:sz w:val="22"/>
        </w:rPr>
        <w:t xml:space="preserve">, the structure can be divided into RF end and </w:t>
      </w:r>
      <w:r>
        <w:rPr>
          <w:iCs/>
          <w:sz w:val="22"/>
        </w:rPr>
        <w:t>BB</w:t>
      </w:r>
      <w:r w:rsidRPr="00305B0D">
        <w:rPr>
          <w:iCs/>
          <w:sz w:val="22"/>
        </w:rPr>
        <w:t xml:space="preserve"> end. </w:t>
      </w:r>
    </w:p>
    <w:p w14:paraId="0AF7A789" w14:textId="17A59F86" w:rsidR="002454FC" w:rsidRDefault="00305B0D" w:rsidP="00305B0D">
      <w:pPr>
        <w:ind w:firstLineChars="0" w:firstLine="231"/>
        <w:rPr>
          <w:iCs/>
          <w:sz w:val="22"/>
        </w:rPr>
      </w:pPr>
      <w:r w:rsidRPr="00305B0D">
        <w:rPr>
          <w:iCs/>
          <w:sz w:val="22"/>
        </w:rPr>
        <w:t xml:space="preserve">The </w:t>
      </w:r>
      <w:r w:rsidR="005B53F7">
        <w:rPr>
          <w:iCs/>
          <w:sz w:val="22"/>
        </w:rPr>
        <w:t>LP-</w:t>
      </w:r>
      <w:r w:rsidRPr="00305B0D">
        <w:rPr>
          <w:iCs/>
          <w:sz w:val="22"/>
        </w:rPr>
        <w:t>W</w:t>
      </w:r>
      <w:r>
        <w:rPr>
          <w:iCs/>
          <w:sz w:val="22"/>
        </w:rPr>
        <w:t>U</w:t>
      </w:r>
      <w:r w:rsidRPr="00305B0D">
        <w:rPr>
          <w:iCs/>
          <w:sz w:val="22"/>
        </w:rPr>
        <w:t xml:space="preserve">S is first received by the RF end via the antenna and then passes through the matching network that filters and boosts the incoming </w:t>
      </w:r>
      <w:r w:rsidR="005B53F7">
        <w:rPr>
          <w:iCs/>
          <w:sz w:val="22"/>
        </w:rPr>
        <w:t>LP-</w:t>
      </w:r>
      <w:r w:rsidRPr="00305B0D">
        <w:rPr>
          <w:iCs/>
          <w:sz w:val="22"/>
        </w:rPr>
        <w:t>W</w:t>
      </w:r>
      <w:r>
        <w:rPr>
          <w:iCs/>
          <w:sz w:val="22"/>
        </w:rPr>
        <w:t>U</w:t>
      </w:r>
      <w:r w:rsidRPr="00305B0D">
        <w:rPr>
          <w:iCs/>
          <w:sz w:val="22"/>
        </w:rPr>
        <w:t xml:space="preserve">S. After input matching, the signal passes through the amplifiers, often the low noise amplifier (LNA) for increasing the sensitivity </w:t>
      </w:r>
      <w:r w:rsidR="005F1CEF">
        <w:rPr>
          <w:iCs/>
          <w:sz w:val="22"/>
        </w:rPr>
        <w:t xml:space="preserve">and the coverage </w:t>
      </w:r>
      <w:r w:rsidRPr="00305B0D">
        <w:rPr>
          <w:iCs/>
          <w:sz w:val="22"/>
        </w:rPr>
        <w:t xml:space="preserve">of the receiver by amplifying weak signals while meeting noise requirements. The LNA dominates in terms of power consumption. Then, an envelope detector </w:t>
      </w:r>
      <w:r w:rsidR="002454FC">
        <w:rPr>
          <w:iCs/>
          <w:sz w:val="22"/>
        </w:rPr>
        <w:t xml:space="preserve">(ED) or </w:t>
      </w:r>
      <w:r w:rsidR="002454FC" w:rsidRPr="002454FC">
        <w:rPr>
          <w:iCs/>
          <w:sz w:val="22"/>
        </w:rPr>
        <w:t xml:space="preserve">heterodyne detector </w:t>
      </w:r>
      <w:r w:rsidR="000E177C">
        <w:rPr>
          <w:iCs/>
          <w:sz w:val="22"/>
        </w:rPr>
        <w:t xml:space="preserve">can be consider for </w:t>
      </w:r>
      <w:r w:rsidRPr="00305B0D">
        <w:rPr>
          <w:iCs/>
          <w:sz w:val="22"/>
        </w:rPr>
        <w:t xml:space="preserve">signal detection and conversion to baseband signal </w:t>
      </w:r>
      <w:r w:rsidR="002454FC">
        <w:rPr>
          <w:iCs/>
          <w:sz w:val="22"/>
        </w:rPr>
        <w:t xml:space="preserve">to </w:t>
      </w:r>
      <w:r w:rsidRPr="00305B0D">
        <w:rPr>
          <w:iCs/>
          <w:sz w:val="22"/>
        </w:rPr>
        <w:t>mak</w:t>
      </w:r>
      <w:r w:rsidR="002454FC">
        <w:rPr>
          <w:iCs/>
          <w:sz w:val="22"/>
        </w:rPr>
        <w:t>e</w:t>
      </w:r>
      <w:r w:rsidRPr="00305B0D">
        <w:rPr>
          <w:iCs/>
          <w:sz w:val="22"/>
        </w:rPr>
        <w:t xml:space="preserve"> the circuit simpler and energy efficient. </w:t>
      </w:r>
      <w:r w:rsidR="002454FC" w:rsidRPr="00305B0D">
        <w:rPr>
          <w:iCs/>
          <w:sz w:val="22"/>
        </w:rPr>
        <w:t xml:space="preserve">In addition, if ED is replaced by mixer, the power consumption on Oscillators, </w:t>
      </w:r>
      <w:r w:rsidR="002454FC">
        <w:rPr>
          <w:iCs/>
          <w:sz w:val="22"/>
        </w:rPr>
        <w:t>p</w:t>
      </w:r>
      <w:r w:rsidR="002454FC" w:rsidRPr="00305B0D">
        <w:rPr>
          <w:iCs/>
          <w:sz w:val="22"/>
        </w:rPr>
        <w:t xml:space="preserve">hase </w:t>
      </w:r>
      <w:r w:rsidR="002454FC">
        <w:rPr>
          <w:iCs/>
          <w:sz w:val="22"/>
        </w:rPr>
        <w:t>l</w:t>
      </w:r>
      <w:r w:rsidR="002454FC" w:rsidRPr="00305B0D">
        <w:rPr>
          <w:iCs/>
          <w:sz w:val="22"/>
        </w:rPr>
        <w:t xml:space="preserve">ocked </w:t>
      </w:r>
      <w:r w:rsidR="002454FC">
        <w:rPr>
          <w:iCs/>
          <w:sz w:val="22"/>
        </w:rPr>
        <w:t>l</w:t>
      </w:r>
      <w:r w:rsidR="002454FC" w:rsidRPr="00305B0D">
        <w:rPr>
          <w:iCs/>
          <w:sz w:val="22"/>
        </w:rPr>
        <w:t>oop and mixer, may be further considered.</w:t>
      </w:r>
      <w:r w:rsidR="002454FC">
        <w:rPr>
          <w:iCs/>
          <w:sz w:val="22"/>
        </w:rPr>
        <w:t xml:space="preserve"> Therefore, we think </w:t>
      </w:r>
      <w:r w:rsidR="002454FC" w:rsidRPr="002454FC">
        <w:rPr>
          <w:iCs/>
          <w:sz w:val="22"/>
        </w:rPr>
        <w:t xml:space="preserve">RAN1 </w:t>
      </w:r>
      <w:r w:rsidR="000E177C">
        <w:rPr>
          <w:iCs/>
          <w:sz w:val="22"/>
        </w:rPr>
        <w:t>should</w:t>
      </w:r>
      <w:r w:rsidR="000E177C" w:rsidRPr="002454FC">
        <w:rPr>
          <w:iCs/>
          <w:sz w:val="22"/>
        </w:rPr>
        <w:t xml:space="preserve"> </w:t>
      </w:r>
      <w:r w:rsidR="002454FC" w:rsidRPr="002454FC">
        <w:rPr>
          <w:iCs/>
          <w:sz w:val="22"/>
        </w:rPr>
        <w:t>study various types of receivers (</w:t>
      </w:r>
      <w:r w:rsidR="000E177C">
        <w:rPr>
          <w:iCs/>
          <w:sz w:val="22"/>
        </w:rPr>
        <w:t xml:space="preserve">e.g., </w:t>
      </w:r>
      <w:r w:rsidR="002454FC" w:rsidRPr="002454FC">
        <w:rPr>
          <w:iCs/>
          <w:sz w:val="22"/>
        </w:rPr>
        <w:t>envelop detector, heterodyne detector) for LP</w:t>
      </w:r>
      <w:r w:rsidR="000E177C">
        <w:rPr>
          <w:iCs/>
          <w:sz w:val="22"/>
        </w:rPr>
        <w:t>-</w:t>
      </w:r>
      <w:r w:rsidR="002454FC" w:rsidRPr="002454FC">
        <w:rPr>
          <w:iCs/>
          <w:sz w:val="22"/>
        </w:rPr>
        <w:t>WUS reception</w:t>
      </w:r>
      <w:r w:rsidR="002454FC">
        <w:rPr>
          <w:iCs/>
          <w:sz w:val="22"/>
        </w:rPr>
        <w:t xml:space="preserve"> in RF end</w:t>
      </w:r>
      <w:r w:rsidR="002454FC" w:rsidRPr="002454FC">
        <w:rPr>
          <w:iCs/>
          <w:sz w:val="22"/>
        </w:rPr>
        <w:t>.</w:t>
      </w:r>
    </w:p>
    <w:p w14:paraId="3EF0ED8E" w14:textId="4246BF57" w:rsidR="00081D27" w:rsidRDefault="005F1CEF" w:rsidP="00305B0D">
      <w:pPr>
        <w:ind w:firstLineChars="0" w:firstLine="231"/>
        <w:rPr>
          <w:iCs/>
          <w:sz w:val="22"/>
        </w:rPr>
      </w:pPr>
      <w:r>
        <w:rPr>
          <w:iCs/>
          <w:sz w:val="22"/>
        </w:rPr>
        <w:t xml:space="preserve">To further reduce the interference between other signals and/or channels and LP-WUS in OFDM symbol and decode the data carried by </w:t>
      </w:r>
      <w:r w:rsidR="005B53F7">
        <w:rPr>
          <w:iCs/>
          <w:sz w:val="22"/>
        </w:rPr>
        <w:t>LP-</w:t>
      </w:r>
      <w:r>
        <w:rPr>
          <w:iCs/>
          <w:sz w:val="22"/>
        </w:rPr>
        <w:t>WUS, BB</w:t>
      </w:r>
      <w:r w:rsidRPr="00305B0D">
        <w:rPr>
          <w:iCs/>
          <w:sz w:val="22"/>
        </w:rPr>
        <w:t xml:space="preserve"> end</w:t>
      </w:r>
      <w:r>
        <w:rPr>
          <w:iCs/>
          <w:sz w:val="22"/>
        </w:rPr>
        <w:t xml:space="preserve"> should also be include</w:t>
      </w:r>
      <w:r w:rsidR="000E177C">
        <w:rPr>
          <w:iCs/>
          <w:sz w:val="22"/>
        </w:rPr>
        <w:t>d</w:t>
      </w:r>
      <w:r>
        <w:rPr>
          <w:iCs/>
          <w:sz w:val="22"/>
        </w:rPr>
        <w:t xml:space="preserve"> in the separate WUR in our view. After that, t</w:t>
      </w:r>
      <w:r w:rsidR="00305B0D" w:rsidRPr="00305B0D">
        <w:rPr>
          <w:iCs/>
          <w:sz w:val="22"/>
        </w:rPr>
        <w:t xml:space="preserve">he voltage multiplier rectifies the </w:t>
      </w:r>
      <w:r w:rsidR="005B53F7">
        <w:rPr>
          <w:iCs/>
          <w:sz w:val="22"/>
        </w:rPr>
        <w:t>LP-</w:t>
      </w:r>
      <w:r>
        <w:rPr>
          <w:iCs/>
          <w:sz w:val="22"/>
        </w:rPr>
        <w:t>WUS</w:t>
      </w:r>
      <w:r w:rsidR="00305B0D" w:rsidRPr="00305B0D">
        <w:rPr>
          <w:iCs/>
          <w:sz w:val="22"/>
        </w:rPr>
        <w:t xml:space="preserve"> energy and converts this input signal into a direct current (DC) signal. The DC signal at the rectifier output is detected by a comparator then. When the comparator is triggered, </w:t>
      </w:r>
      <w:r w:rsidR="00081D27" w:rsidRPr="00305B0D">
        <w:rPr>
          <w:iCs/>
          <w:sz w:val="22"/>
        </w:rPr>
        <w:t>an interrupt</w:t>
      </w:r>
      <w:r w:rsidR="00081D27">
        <w:rPr>
          <w:iCs/>
          <w:sz w:val="22"/>
        </w:rPr>
        <w:t xml:space="preserve"> is generated to trigger the main radio on for data reception.</w:t>
      </w:r>
    </w:p>
    <w:p w14:paraId="77155DF2" w14:textId="47E59F89" w:rsidR="00C12167" w:rsidRPr="000F4A2F" w:rsidRDefault="000F4A2F" w:rsidP="00C12167">
      <w:pPr>
        <w:ind w:firstLineChars="0" w:firstLine="231"/>
        <w:rPr>
          <w:b/>
          <w:i/>
          <w:sz w:val="22"/>
          <w:szCs w:val="22"/>
          <w:lang w:eastAsia="ja-JP"/>
        </w:rPr>
      </w:pPr>
      <w:r w:rsidRPr="00EE2714">
        <w:rPr>
          <w:b/>
          <w:i/>
          <w:sz w:val="22"/>
          <w:szCs w:val="22"/>
          <w:lang w:eastAsia="ja-JP"/>
        </w:rPr>
        <w:t>Proposal</w:t>
      </w:r>
      <w:r>
        <w:rPr>
          <w:b/>
          <w:i/>
          <w:sz w:val="22"/>
          <w:szCs w:val="22"/>
          <w:lang w:eastAsia="ja-JP"/>
        </w:rPr>
        <w:t xml:space="preserve"> 5</w:t>
      </w:r>
      <w:r w:rsidRPr="00BF4715">
        <w:rPr>
          <w:b/>
          <w:i/>
          <w:sz w:val="22"/>
          <w:szCs w:val="22"/>
          <w:lang w:eastAsia="ja-JP"/>
        </w:rPr>
        <w:t>:</w:t>
      </w:r>
      <w:r w:rsidRPr="000F4A2F">
        <w:rPr>
          <w:b/>
          <w:i/>
          <w:sz w:val="22"/>
          <w:szCs w:val="22"/>
          <w:lang w:eastAsia="ja-JP"/>
        </w:rPr>
        <w:t xml:space="preserve"> </w:t>
      </w:r>
      <w:r w:rsidR="000E177C">
        <w:rPr>
          <w:b/>
          <w:i/>
          <w:sz w:val="22"/>
          <w:szCs w:val="22"/>
          <w:lang w:eastAsia="ja-JP"/>
        </w:rPr>
        <w:t>S</w:t>
      </w:r>
      <w:r w:rsidRPr="00BF4715">
        <w:rPr>
          <w:b/>
          <w:i/>
          <w:sz w:val="22"/>
          <w:szCs w:val="22"/>
          <w:lang w:eastAsia="ja-JP"/>
        </w:rPr>
        <w:t>tudy</w:t>
      </w:r>
      <w:r>
        <w:rPr>
          <w:b/>
          <w:i/>
          <w:sz w:val="22"/>
          <w:szCs w:val="22"/>
          <w:lang w:eastAsia="ja-JP"/>
        </w:rPr>
        <w:t xml:space="preserve"> </w:t>
      </w:r>
      <w:r w:rsidRPr="000F4A2F">
        <w:rPr>
          <w:b/>
          <w:i/>
          <w:sz w:val="22"/>
          <w:szCs w:val="22"/>
          <w:lang w:eastAsia="ja-JP"/>
        </w:rPr>
        <w:t>v</w:t>
      </w:r>
      <w:r w:rsidR="00C12167" w:rsidRPr="000F4A2F">
        <w:rPr>
          <w:b/>
          <w:i/>
          <w:sz w:val="22"/>
          <w:szCs w:val="22"/>
          <w:lang w:eastAsia="ja-JP"/>
        </w:rPr>
        <w:t>arious types of receivers (</w:t>
      </w:r>
      <w:r w:rsidR="000E177C">
        <w:rPr>
          <w:b/>
          <w:i/>
          <w:sz w:val="22"/>
          <w:szCs w:val="22"/>
          <w:lang w:eastAsia="ja-JP"/>
        </w:rPr>
        <w:t xml:space="preserve">e.g., </w:t>
      </w:r>
      <w:r w:rsidR="00C12167" w:rsidRPr="000F4A2F">
        <w:rPr>
          <w:b/>
          <w:i/>
          <w:sz w:val="22"/>
          <w:szCs w:val="22"/>
          <w:lang w:eastAsia="ja-JP"/>
        </w:rPr>
        <w:t>envelop detector, heterodyne detector)</w:t>
      </w:r>
      <w:r>
        <w:rPr>
          <w:b/>
          <w:i/>
          <w:sz w:val="22"/>
          <w:szCs w:val="22"/>
          <w:lang w:eastAsia="ja-JP"/>
        </w:rPr>
        <w:t xml:space="preserve"> for </w:t>
      </w:r>
      <w:r w:rsidRPr="000F4A2F">
        <w:rPr>
          <w:b/>
          <w:i/>
          <w:sz w:val="22"/>
          <w:szCs w:val="22"/>
          <w:lang w:eastAsia="ja-JP"/>
        </w:rPr>
        <w:t>LP</w:t>
      </w:r>
      <w:r w:rsidR="000E177C">
        <w:rPr>
          <w:b/>
          <w:i/>
          <w:sz w:val="22"/>
          <w:szCs w:val="22"/>
          <w:lang w:eastAsia="ja-JP"/>
        </w:rPr>
        <w:t>-</w:t>
      </w:r>
      <w:r w:rsidRPr="000F4A2F">
        <w:rPr>
          <w:b/>
          <w:i/>
          <w:sz w:val="22"/>
          <w:szCs w:val="22"/>
          <w:lang w:eastAsia="ja-JP"/>
        </w:rPr>
        <w:t>WUS reception</w:t>
      </w:r>
      <w:r w:rsidR="002454FC">
        <w:rPr>
          <w:b/>
          <w:i/>
          <w:sz w:val="22"/>
          <w:szCs w:val="22"/>
          <w:lang w:eastAsia="ja-JP"/>
        </w:rPr>
        <w:t xml:space="preserve"> </w:t>
      </w:r>
      <w:r w:rsidR="002454FC" w:rsidRPr="002454FC">
        <w:rPr>
          <w:b/>
          <w:i/>
          <w:sz w:val="22"/>
          <w:szCs w:val="22"/>
          <w:lang w:eastAsia="ja-JP"/>
        </w:rPr>
        <w:t>in RF end</w:t>
      </w:r>
      <w:r w:rsidR="00C12167" w:rsidRPr="000F4A2F">
        <w:rPr>
          <w:b/>
          <w:i/>
          <w:sz w:val="22"/>
          <w:szCs w:val="22"/>
          <w:lang w:eastAsia="ja-JP"/>
        </w:rPr>
        <w:t>.</w:t>
      </w:r>
    </w:p>
    <w:p w14:paraId="49F8FD3A" w14:textId="7D58B175" w:rsidR="00AB12AF" w:rsidRDefault="000F4A2F" w:rsidP="009653DB">
      <w:pPr>
        <w:ind w:firstLineChars="0" w:firstLine="231"/>
        <w:rPr>
          <w:b/>
          <w:i/>
          <w:sz w:val="22"/>
          <w:szCs w:val="22"/>
          <w:lang w:eastAsia="ja-JP"/>
        </w:rPr>
      </w:pPr>
      <w:r w:rsidRPr="00EE2714">
        <w:rPr>
          <w:b/>
          <w:i/>
          <w:sz w:val="22"/>
          <w:szCs w:val="22"/>
          <w:lang w:eastAsia="ja-JP"/>
        </w:rPr>
        <w:t>Proposal</w:t>
      </w:r>
      <w:r>
        <w:rPr>
          <w:b/>
          <w:i/>
          <w:sz w:val="22"/>
          <w:szCs w:val="22"/>
          <w:lang w:eastAsia="ja-JP"/>
        </w:rPr>
        <w:t xml:space="preserve"> 6</w:t>
      </w:r>
      <w:r w:rsidR="003D1BD7" w:rsidRPr="00BF4715">
        <w:rPr>
          <w:b/>
          <w:i/>
          <w:sz w:val="22"/>
          <w:szCs w:val="22"/>
          <w:lang w:eastAsia="ja-JP"/>
        </w:rPr>
        <w:t>:</w:t>
      </w:r>
      <w:r w:rsidR="003D1BD7">
        <w:rPr>
          <w:b/>
          <w:i/>
          <w:sz w:val="22"/>
          <w:szCs w:val="22"/>
          <w:lang w:eastAsia="ja-JP"/>
        </w:rPr>
        <w:t xml:space="preserve"> Considering</w:t>
      </w:r>
      <w:r>
        <w:rPr>
          <w:b/>
          <w:i/>
          <w:sz w:val="22"/>
          <w:szCs w:val="22"/>
          <w:lang w:eastAsia="ja-JP"/>
        </w:rPr>
        <w:t xml:space="preserve"> the coverage and the decoding</w:t>
      </w:r>
      <w:r w:rsidR="000401D9">
        <w:rPr>
          <w:b/>
          <w:i/>
          <w:sz w:val="22"/>
          <w:szCs w:val="22"/>
          <w:lang w:eastAsia="ja-JP"/>
        </w:rPr>
        <w:t xml:space="preserve"> issue</w:t>
      </w:r>
      <w:r>
        <w:rPr>
          <w:b/>
          <w:i/>
          <w:sz w:val="22"/>
          <w:szCs w:val="22"/>
          <w:lang w:eastAsia="ja-JP"/>
        </w:rPr>
        <w:t xml:space="preserve"> of </w:t>
      </w:r>
      <w:r w:rsidR="000401D9">
        <w:rPr>
          <w:b/>
          <w:i/>
          <w:sz w:val="22"/>
          <w:szCs w:val="22"/>
          <w:lang w:eastAsia="ja-JP"/>
        </w:rPr>
        <w:t>LP-WUS,</w:t>
      </w:r>
      <w:r>
        <w:rPr>
          <w:b/>
          <w:i/>
          <w:sz w:val="22"/>
          <w:szCs w:val="22"/>
          <w:lang w:eastAsia="ja-JP"/>
        </w:rPr>
        <w:t xml:space="preserve"> </w:t>
      </w:r>
      <w:r w:rsidR="00A41ED0">
        <w:rPr>
          <w:b/>
          <w:i/>
          <w:sz w:val="22"/>
          <w:szCs w:val="22"/>
          <w:lang w:eastAsia="ja-JP"/>
        </w:rPr>
        <w:t>RF+</w:t>
      </w:r>
      <w:r w:rsidR="00C12167" w:rsidRPr="000F4A2F">
        <w:rPr>
          <w:b/>
          <w:i/>
          <w:sz w:val="22"/>
          <w:szCs w:val="22"/>
          <w:lang w:eastAsia="ja-JP"/>
        </w:rPr>
        <w:t>BB architecture</w:t>
      </w:r>
      <w:r w:rsidR="000401D9">
        <w:rPr>
          <w:b/>
          <w:i/>
          <w:sz w:val="22"/>
          <w:szCs w:val="22"/>
          <w:lang w:eastAsia="ja-JP"/>
        </w:rPr>
        <w:t xml:space="preserve"> seems </w:t>
      </w:r>
      <w:r w:rsidR="000401D9" w:rsidRPr="000F4A2F">
        <w:rPr>
          <w:b/>
          <w:i/>
          <w:sz w:val="22"/>
          <w:szCs w:val="22"/>
          <w:lang w:eastAsia="ja-JP"/>
        </w:rPr>
        <w:t>more</w:t>
      </w:r>
      <w:r w:rsidR="000401D9">
        <w:rPr>
          <w:b/>
          <w:i/>
          <w:sz w:val="22"/>
          <w:szCs w:val="22"/>
          <w:lang w:eastAsia="ja-JP"/>
        </w:rPr>
        <w:t xml:space="preserve"> </w:t>
      </w:r>
      <w:r w:rsidR="000401D9" w:rsidRPr="000401D9">
        <w:rPr>
          <w:b/>
          <w:i/>
          <w:sz w:val="22"/>
          <w:szCs w:val="22"/>
          <w:lang w:eastAsia="ja-JP"/>
        </w:rPr>
        <w:t xml:space="preserve">suitable for receiving </w:t>
      </w:r>
      <w:r w:rsidR="005B53F7">
        <w:rPr>
          <w:b/>
          <w:i/>
          <w:sz w:val="22"/>
          <w:szCs w:val="22"/>
          <w:lang w:eastAsia="ja-JP"/>
        </w:rPr>
        <w:t>LP-</w:t>
      </w:r>
      <w:r w:rsidR="000401D9">
        <w:rPr>
          <w:b/>
          <w:i/>
          <w:sz w:val="22"/>
          <w:szCs w:val="22"/>
          <w:lang w:eastAsia="ja-JP"/>
        </w:rPr>
        <w:t xml:space="preserve">WUS </w:t>
      </w:r>
      <w:r w:rsidR="000401D9" w:rsidRPr="000401D9">
        <w:rPr>
          <w:b/>
          <w:i/>
          <w:sz w:val="22"/>
          <w:szCs w:val="22"/>
          <w:lang w:eastAsia="ja-JP"/>
        </w:rPr>
        <w:t>signals</w:t>
      </w:r>
      <w:r w:rsidR="00C12167" w:rsidRPr="000F4A2F">
        <w:rPr>
          <w:b/>
          <w:i/>
          <w:sz w:val="22"/>
          <w:szCs w:val="22"/>
          <w:lang w:eastAsia="ja-JP"/>
        </w:rPr>
        <w:t>.</w:t>
      </w: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179CA07B" w:rsidR="00BB6AC5" w:rsidRDefault="00BA1D3B" w:rsidP="000F167F">
      <w:pPr>
        <w:spacing w:before="0" w:after="120" w:line="240" w:lineRule="auto"/>
        <w:ind w:firstLineChars="0" w:firstLine="180"/>
        <w:rPr>
          <w:sz w:val="22"/>
          <w:szCs w:val="22"/>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5C601B" w:rsidRPr="005C601B">
        <w:rPr>
          <w:rFonts w:eastAsia="等线"/>
          <w:sz w:val="22"/>
          <w:szCs w:val="22"/>
          <w:lang w:val="en-GB" w:eastAsia="zh-CN"/>
        </w:rPr>
        <w:t>architectures</w:t>
      </w:r>
      <w:r w:rsidR="005C601B" w:rsidRPr="00735F42">
        <w:rPr>
          <w:rFonts w:eastAsia="等线"/>
          <w:sz w:val="22"/>
          <w:szCs w:val="22"/>
          <w:lang w:val="en-GB" w:eastAsia="zh-CN"/>
        </w:rPr>
        <w:t xml:space="preserve"> </w:t>
      </w:r>
      <w:r w:rsidR="005350B3" w:rsidRPr="00735F42">
        <w:rPr>
          <w:rFonts w:eastAsia="等线"/>
          <w:sz w:val="22"/>
          <w:szCs w:val="22"/>
          <w:lang w:val="en-GB" w:eastAsia="zh-CN"/>
        </w:rPr>
        <w:t xml:space="preserve">for </w:t>
      </w:r>
      <w:r w:rsidR="005C601B" w:rsidRPr="005C601B">
        <w:rPr>
          <w:rFonts w:eastAsia="等线"/>
          <w:sz w:val="22"/>
          <w:szCs w:val="22"/>
          <w:lang w:val="en-GB" w:eastAsia="zh-CN"/>
        </w:rPr>
        <w:t>low-power wake-up receiver</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512920FE" w14:textId="269B1774" w:rsidR="004A747D" w:rsidRPr="000F4A2F" w:rsidRDefault="004A747D" w:rsidP="004A747D">
      <w:pPr>
        <w:spacing w:before="0" w:after="0"/>
        <w:ind w:firstLineChars="0" w:firstLine="232"/>
        <w:rPr>
          <w:b/>
          <w:bCs/>
          <w:i/>
          <w:sz w:val="22"/>
        </w:rPr>
      </w:pPr>
      <w:r w:rsidRPr="000F4A2F">
        <w:rPr>
          <w:b/>
          <w:bCs/>
          <w:i/>
          <w:sz w:val="22"/>
        </w:rPr>
        <w:t>Proposal 1: The coverage of LP</w:t>
      </w:r>
      <w:r>
        <w:rPr>
          <w:b/>
          <w:bCs/>
          <w:i/>
          <w:sz w:val="22"/>
        </w:rPr>
        <w:t>-</w:t>
      </w:r>
      <w:r w:rsidRPr="000F4A2F">
        <w:rPr>
          <w:b/>
          <w:bCs/>
          <w:i/>
          <w:sz w:val="22"/>
        </w:rPr>
        <w:t xml:space="preserve">WUS </w:t>
      </w:r>
      <w:r w:rsidR="000E177C">
        <w:rPr>
          <w:b/>
          <w:bCs/>
          <w:i/>
          <w:sz w:val="22"/>
        </w:rPr>
        <w:t>should</w:t>
      </w:r>
      <w:r w:rsidR="000E177C" w:rsidRPr="000F4A2F">
        <w:rPr>
          <w:b/>
          <w:bCs/>
          <w:i/>
          <w:sz w:val="22"/>
        </w:rPr>
        <w:t xml:space="preserve"> </w:t>
      </w:r>
      <w:r w:rsidRPr="000F4A2F">
        <w:rPr>
          <w:b/>
          <w:bCs/>
          <w:i/>
          <w:sz w:val="22"/>
        </w:rPr>
        <w:t xml:space="preserve">be consistent with the legacy signal </w:t>
      </w:r>
      <w:r w:rsidRPr="00732740">
        <w:rPr>
          <w:b/>
          <w:bCs/>
          <w:i/>
          <w:sz w:val="22"/>
        </w:rPr>
        <w:t xml:space="preserve">of the </w:t>
      </w:r>
      <w:r w:rsidRPr="000F4A2F">
        <w:rPr>
          <w:b/>
          <w:bCs/>
          <w:i/>
          <w:sz w:val="22"/>
        </w:rPr>
        <w:t xml:space="preserve">main receiver. </w:t>
      </w:r>
    </w:p>
    <w:p w14:paraId="50EFDE42" w14:textId="77777777" w:rsidR="004A747D" w:rsidRPr="000F4A2F" w:rsidRDefault="004A747D" w:rsidP="004A747D">
      <w:pPr>
        <w:spacing w:before="0" w:after="0"/>
        <w:ind w:firstLineChars="0" w:firstLine="232"/>
        <w:rPr>
          <w:b/>
          <w:bCs/>
          <w:i/>
          <w:sz w:val="22"/>
        </w:rPr>
      </w:pPr>
      <w:r w:rsidRPr="000F4A2F">
        <w:rPr>
          <w:b/>
          <w:bCs/>
          <w:i/>
          <w:sz w:val="22"/>
        </w:rPr>
        <w:lastRenderedPageBreak/>
        <w:t xml:space="preserve">Proposal 2: The power consumption </w:t>
      </w:r>
      <w:r>
        <w:rPr>
          <w:b/>
          <w:bCs/>
          <w:i/>
          <w:sz w:val="22"/>
        </w:rPr>
        <w:t xml:space="preserve">of the separate WUR </w:t>
      </w:r>
      <w:r w:rsidRPr="000F4A2F">
        <w:rPr>
          <w:b/>
          <w:bCs/>
          <w:i/>
          <w:sz w:val="22"/>
        </w:rPr>
        <w:t>should be reduced dramatically compared with main radio.</w:t>
      </w:r>
    </w:p>
    <w:p w14:paraId="1AFFD058" w14:textId="0673D98B" w:rsidR="004A747D" w:rsidRPr="00732740" w:rsidRDefault="004A747D" w:rsidP="004A747D">
      <w:pPr>
        <w:ind w:firstLineChars="0" w:firstLine="231"/>
        <w:rPr>
          <w:rFonts w:eastAsia="等线"/>
          <w:iCs/>
          <w:sz w:val="22"/>
          <w:lang w:eastAsia="zh-CN"/>
        </w:rPr>
      </w:pPr>
      <w:r w:rsidRPr="00EE2714">
        <w:rPr>
          <w:b/>
          <w:i/>
          <w:sz w:val="22"/>
          <w:szCs w:val="22"/>
          <w:lang w:eastAsia="ja-JP"/>
        </w:rPr>
        <w:t>Proposal</w:t>
      </w:r>
      <w:r>
        <w:rPr>
          <w:b/>
          <w:i/>
          <w:sz w:val="22"/>
          <w:szCs w:val="22"/>
          <w:lang w:eastAsia="ja-JP"/>
        </w:rPr>
        <w:t xml:space="preserve"> 3</w:t>
      </w:r>
      <w:r w:rsidRPr="00BF4715">
        <w:rPr>
          <w:b/>
          <w:i/>
          <w:sz w:val="22"/>
          <w:szCs w:val="22"/>
          <w:lang w:eastAsia="ja-JP"/>
        </w:rPr>
        <w:t xml:space="preserve">: </w:t>
      </w:r>
      <w:r w:rsidR="000E177C">
        <w:rPr>
          <w:b/>
          <w:i/>
          <w:sz w:val="22"/>
          <w:szCs w:val="22"/>
          <w:lang w:eastAsia="ja-JP"/>
        </w:rPr>
        <w:t>S</w:t>
      </w:r>
      <w:r w:rsidRPr="00BF4715">
        <w:rPr>
          <w:b/>
          <w:i/>
          <w:sz w:val="22"/>
          <w:szCs w:val="22"/>
          <w:lang w:eastAsia="ja-JP"/>
        </w:rPr>
        <w:t xml:space="preserve">tudy </w:t>
      </w:r>
      <w:r w:rsidRPr="000F4A2F">
        <w:rPr>
          <w:b/>
          <w:i/>
          <w:sz w:val="22"/>
          <w:szCs w:val="22"/>
          <w:lang w:eastAsia="ja-JP"/>
        </w:rPr>
        <w:t xml:space="preserve">synchronization </w:t>
      </w:r>
      <w:r>
        <w:rPr>
          <w:b/>
          <w:i/>
          <w:sz w:val="22"/>
          <w:szCs w:val="22"/>
          <w:lang w:eastAsia="ja-JP"/>
        </w:rPr>
        <w:t xml:space="preserve">and interference </w:t>
      </w:r>
      <w:r w:rsidRPr="000F4A2F">
        <w:rPr>
          <w:b/>
          <w:i/>
          <w:sz w:val="22"/>
          <w:szCs w:val="22"/>
          <w:lang w:eastAsia="ja-JP"/>
        </w:rPr>
        <w:t>issue in LP</w:t>
      </w:r>
      <w:r>
        <w:rPr>
          <w:b/>
          <w:i/>
          <w:sz w:val="22"/>
          <w:szCs w:val="22"/>
          <w:lang w:eastAsia="ja-JP"/>
        </w:rPr>
        <w:t>-</w:t>
      </w:r>
      <w:r w:rsidRPr="000F4A2F">
        <w:rPr>
          <w:b/>
          <w:i/>
          <w:sz w:val="22"/>
          <w:szCs w:val="22"/>
          <w:lang w:eastAsia="ja-JP"/>
        </w:rPr>
        <w:t>WUS reception.</w:t>
      </w:r>
    </w:p>
    <w:p w14:paraId="074407BC" w14:textId="256D6A89" w:rsidR="004A747D" w:rsidRPr="000F4A2F" w:rsidRDefault="004A747D" w:rsidP="004A747D">
      <w:pPr>
        <w:ind w:firstLineChars="0" w:firstLine="231"/>
        <w:rPr>
          <w:b/>
          <w:i/>
          <w:sz w:val="22"/>
          <w:szCs w:val="22"/>
          <w:lang w:eastAsia="ja-JP"/>
        </w:rPr>
      </w:pPr>
      <w:r w:rsidRPr="00EE2714">
        <w:rPr>
          <w:b/>
          <w:i/>
          <w:sz w:val="22"/>
          <w:szCs w:val="22"/>
          <w:lang w:eastAsia="ja-JP"/>
        </w:rPr>
        <w:t>Proposal</w:t>
      </w:r>
      <w:r>
        <w:rPr>
          <w:b/>
          <w:i/>
          <w:sz w:val="22"/>
          <w:szCs w:val="22"/>
          <w:lang w:eastAsia="ja-JP"/>
        </w:rPr>
        <w:t>4</w:t>
      </w:r>
      <w:r w:rsidRPr="00BF4715">
        <w:rPr>
          <w:b/>
          <w:i/>
          <w:sz w:val="22"/>
          <w:szCs w:val="22"/>
          <w:lang w:eastAsia="ja-JP"/>
        </w:rPr>
        <w:t>:</w:t>
      </w:r>
      <w:r>
        <w:rPr>
          <w:b/>
          <w:i/>
          <w:sz w:val="22"/>
          <w:szCs w:val="22"/>
          <w:lang w:eastAsia="ja-JP"/>
        </w:rPr>
        <w:t xml:space="preserve"> </w:t>
      </w:r>
      <w:r w:rsidR="000E177C">
        <w:rPr>
          <w:b/>
          <w:i/>
          <w:sz w:val="22"/>
          <w:szCs w:val="22"/>
          <w:lang w:eastAsia="ja-JP"/>
        </w:rPr>
        <w:t>S</w:t>
      </w:r>
      <w:r w:rsidRPr="00BF4715">
        <w:rPr>
          <w:b/>
          <w:i/>
          <w:sz w:val="22"/>
          <w:szCs w:val="22"/>
          <w:lang w:eastAsia="ja-JP"/>
        </w:rPr>
        <w:t>tudy</w:t>
      </w:r>
      <w:r>
        <w:rPr>
          <w:b/>
          <w:i/>
          <w:sz w:val="22"/>
          <w:szCs w:val="22"/>
          <w:lang w:eastAsia="ja-JP"/>
        </w:rPr>
        <w:t xml:space="preserve"> </w:t>
      </w:r>
      <w:r w:rsidRPr="000F4A2F">
        <w:rPr>
          <w:b/>
          <w:i/>
          <w:sz w:val="22"/>
          <w:szCs w:val="22"/>
          <w:lang w:eastAsia="ja-JP"/>
        </w:rPr>
        <w:t>the</w:t>
      </w:r>
      <w:r>
        <w:rPr>
          <w:b/>
          <w:i/>
          <w:sz w:val="22"/>
          <w:szCs w:val="22"/>
          <w:lang w:eastAsia="ja-JP"/>
        </w:rPr>
        <w:t xml:space="preserve"> impact</w:t>
      </w:r>
      <w:r w:rsidRPr="000F4A2F">
        <w:rPr>
          <w:b/>
          <w:i/>
          <w:sz w:val="22"/>
          <w:szCs w:val="22"/>
          <w:lang w:eastAsia="ja-JP"/>
        </w:rPr>
        <w:t xml:space="preserve"> </w:t>
      </w:r>
      <w:r>
        <w:rPr>
          <w:b/>
          <w:i/>
          <w:sz w:val="22"/>
          <w:szCs w:val="22"/>
          <w:lang w:eastAsia="ja-JP"/>
        </w:rPr>
        <w:t xml:space="preserve">of the </w:t>
      </w:r>
      <w:r w:rsidRPr="000F4A2F">
        <w:rPr>
          <w:b/>
          <w:i/>
          <w:sz w:val="22"/>
          <w:szCs w:val="22"/>
          <w:lang w:eastAsia="ja-JP"/>
        </w:rPr>
        <w:t xml:space="preserve">tradeoff between sensitivity, data rate and power consumption </w:t>
      </w:r>
      <w:r>
        <w:rPr>
          <w:b/>
          <w:i/>
          <w:sz w:val="22"/>
          <w:szCs w:val="22"/>
          <w:lang w:eastAsia="ja-JP"/>
        </w:rPr>
        <w:t>in the process of</w:t>
      </w:r>
      <w:r w:rsidRPr="000F4A2F">
        <w:rPr>
          <w:b/>
          <w:i/>
          <w:sz w:val="22"/>
          <w:szCs w:val="22"/>
          <w:lang w:eastAsia="ja-JP"/>
        </w:rPr>
        <w:t xml:space="preserve"> </w:t>
      </w:r>
      <w:r>
        <w:rPr>
          <w:b/>
          <w:i/>
          <w:sz w:val="22"/>
          <w:szCs w:val="22"/>
          <w:lang w:eastAsia="ja-JP"/>
        </w:rPr>
        <w:t>WUR designing</w:t>
      </w:r>
      <w:r w:rsidRPr="000F4A2F">
        <w:rPr>
          <w:b/>
          <w:i/>
          <w:sz w:val="22"/>
          <w:szCs w:val="22"/>
          <w:lang w:eastAsia="ja-JP"/>
        </w:rPr>
        <w:t>.</w:t>
      </w:r>
    </w:p>
    <w:p w14:paraId="40B0BCC0" w14:textId="719CD6B8" w:rsidR="00513EDA" w:rsidRPr="000F4A2F" w:rsidRDefault="00513EDA" w:rsidP="00513EDA">
      <w:pPr>
        <w:ind w:firstLineChars="0" w:firstLine="231"/>
        <w:rPr>
          <w:b/>
          <w:i/>
          <w:sz w:val="22"/>
          <w:szCs w:val="22"/>
          <w:lang w:eastAsia="ja-JP"/>
        </w:rPr>
      </w:pPr>
      <w:r w:rsidRPr="00EE2714">
        <w:rPr>
          <w:b/>
          <w:i/>
          <w:sz w:val="22"/>
          <w:szCs w:val="22"/>
          <w:lang w:eastAsia="ja-JP"/>
        </w:rPr>
        <w:t>Proposal</w:t>
      </w:r>
      <w:r>
        <w:rPr>
          <w:b/>
          <w:i/>
          <w:sz w:val="22"/>
          <w:szCs w:val="22"/>
          <w:lang w:eastAsia="ja-JP"/>
        </w:rPr>
        <w:t xml:space="preserve"> 5</w:t>
      </w:r>
      <w:r w:rsidRPr="00BF4715">
        <w:rPr>
          <w:b/>
          <w:i/>
          <w:sz w:val="22"/>
          <w:szCs w:val="22"/>
          <w:lang w:eastAsia="ja-JP"/>
        </w:rPr>
        <w:t>:</w:t>
      </w:r>
      <w:r w:rsidRPr="000F4A2F">
        <w:rPr>
          <w:b/>
          <w:i/>
          <w:sz w:val="22"/>
          <w:szCs w:val="22"/>
          <w:lang w:eastAsia="ja-JP"/>
        </w:rPr>
        <w:t xml:space="preserve"> </w:t>
      </w:r>
      <w:r w:rsidR="000E177C">
        <w:rPr>
          <w:b/>
          <w:i/>
          <w:sz w:val="22"/>
          <w:szCs w:val="22"/>
          <w:lang w:eastAsia="ja-JP"/>
        </w:rPr>
        <w:t>S</w:t>
      </w:r>
      <w:r w:rsidRPr="00BF4715">
        <w:rPr>
          <w:b/>
          <w:i/>
          <w:sz w:val="22"/>
          <w:szCs w:val="22"/>
          <w:lang w:eastAsia="ja-JP"/>
        </w:rPr>
        <w:t>tudy</w:t>
      </w:r>
      <w:r>
        <w:rPr>
          <w:b/>
          <w:i/>
          <w:sz w:val="22"/>
          <w:szCs w:val="22"/>
          <w:lang w:eastAsia="ja-JP"/>
        </w:rPr>
        <w:t xml:space="preserve"> </w:t>
      </w:r>
      <w:r w:rsidRPr="000F4A2F">
        <w:rPr>
          <w:b/>
          <w:i/>
          <w:sz w:val="22"/>
          <w:szCs w:val="22"/>
          <w:lang w:eastAsia="ja-JP"/>
        </w:rPr>
        <w:t>various types of receivers (</w:t>
      </w:r>
      <w:r w:rsidR="000E177C">
        <w:rPr>
          <w:b/>
          <w:i/>
          <w:sz w:val="22"/>
          <w:szCs w:val="22"/>
          <w:lang w:eastAsia="ja-JP"/>
        </w:rPr>
        <w:t xml:space="preserve">e.g., </w:t>
      </w:r>
      <w:r w:rsidRPr="000F4A2F">
        <w:rPr>
          <w:b/>
          <w:i/>
          <w:sz w:val="22"/>
          <w:szCs w:val="22"/>
          <w:lang w:eastAsia="ja-JP"/>
        </w:rPr>
        <w:t>envelop detector, heterodyne detector)</w:t>
      </w:r>
      <w:r>
        <w:rPr>
          <w:b/>
          <w:i/>
          <w:sz w:val="22"/>
          <w:szCs w:val="22"/>
          <w:lang w:eastAsia="ja-JP"/>
        </w:rPr>
        <w:t xml:space="preserve"> for </w:t>
      </w:r>
      <w:r w:rsidRPr="000F4A2F">
        <w:rPr>
          <w:b/>
          <w:i/>
          <w:sz w:val="22"/>
          <w:szCs w:val="22"/>
          <w:lang w:eastAsia="ja-JP"/>
        </w:rPr>
        <w:t>LPWUS reception</w:t>
      </w:r>
      <w:r>
        <w:rPr>
          <w:b/>
          <w:i/>
          <w:sz w:val="22"/>
          <w:szCs w:val="22"/>
          <w:lang w:eastAsia="ja-JP"/>
        </w:rPr>
        <w:t xml:space="preserve"> </w:t>
      </w:r>
      <w:r w:rsidRPr="002454FC">
        <w:rPr>
          <w:b/>
          <w:i/>
          <w:sz w:val="22"/>
          <w:szCs w:val="22"/>
          <w:lang w:eastAsia="ja-JP"/>
        </w:rPr>
        <w:t>in RF end</w:t>
      </w:r>
      <w:r w:rsidRPr="000F4A2F">
        <w:rPr>
          <w:b/>
          <w:i/>
          <w:sz w:val="22"/>
          <w:szCs w:val="22"/>
          <w:lang w:eastAsia="ja-JP"/>
        </w:rPr>
        <w:t>.</w:t>
      </w:r>
    </w:p>
    <w:p w14:paraId="5745E153" w14:textId="4D0D4579" w:rsidR="00513EDA" w:rsidRDefault="00513EDA" w:rsidP="00513EDA">
      <w:pPr>
        <w:ind w:firstLineChars="0" w:firstLine="231"/>
        <w:rPr>
          <w:b/>
          <w:i/>
          <w:sz w:val="22"/>
          <w:szCs w:val="22"/>
          <w:lang w:eastAsia="ja-JP"/>
        </w:rPr>
      </w:pPr>
      <w:r w:rsidRPr="00EE2714">
        <w:rPr>
          <w:b/>
          <w:i/>
          <w:sz w:val="22"/>
          <w:szCs w:val="22"/>
          <w:lang w:eastAsia="ja-JP"/>
        </w:rPr>
        <w:t>Proposal</w:t>
      </w:r>
      <w:r>
        <w:rPr>
          <w:b/>
          <w:i/>
          <w:sz w:val="22"/>
          <w:szCs w:val="22"/>
          <w:lang w:eastAsia="ja-JP"/>
        </w:rPr>
        <w:t xml:space="preserve"> 6</w:t>
      </w:r>
      <w:r w:rsidRPr="00BF4715">
        <w:rPr>
          <w:b/>
          <w:i/>
          <w:sz w:val="22"/>
          <w:szCs w:val="22"/>
          <w:lang w:eastAsia="ja-JP"/>
        </w:rPr>
        <w:t>:</w:t>
      </w:r>
      <w:r>
        <w:rPr>
          <w:b/>
          <w:i/>
          <w:sz w:val="22"/>
          <w:szCs w:val="22"/>
          <w:lang w:eastAsia="ja-JP"/>
        </w:rPr>
        <w:t xml:space="preserve"> Considering the coverage and the decoding issue of LP-WUS, RF+</w:t>
      </w:r>
      <w:r w:rsidRPr="000F4A2F">
        <w:rPr>
          <w:b/>
          <w:i/>
          <w:sz w:val="22"/>
          <w:szCs w:val="22"/>
          <w:lang w:eastAsia="ja-JP"/>
        </w:rPr>
        <w:t>BB architecture</w:t>
      </w:r>
      <w:r>
        <w:rPr>
          <w:b/>
          <w:i/>
          <w:sz w:val="22"/>
          <w:szCs w:val="22"/>
          <w:lang w:eastAsia="ja-JP"/>
        </w:rPr>
        <w:t xml:space="preserve"> seems </w:t>
      </w:r>
      <w:r w:rsidRPr="000F4A2F">
        <w:rPr>
          <w:b/>
          <w:i/>
          <w:sz w:val="22"/>
          <w:szCs w:val="22"/>
          <w:lang w:eastAsia="ja-JP"/>
        </w:rPr>
        <w:t>more</w:t>
      </w:r>
      <w:r>
        <w:rPr>
          <w:b/>
          <w:i/>
          <w:sz w:val="22"/>
          <w:szCs w:val="22"/>
          <w:lang w:eastAsia="ja-JP"/>
        </w:rPr>
        <w:t xml:space="preserve"> </w:t>
      </w:r>
      <w:r w:rsidRPr="000401D9">
        <w:rPr>
          <w:b/>
          <w:i/>
          <w:sz w:val="22"/>
          <w:szCs w:val="22"/>
          <w:lang w:eastAsia="ja-JP"/>
        </w:rPr>
        <w:t xml:space="preserve">suitable for receiving </w:t>
      </w:r>
      <w:r w:rsidR="005B53F7">
        <w:rPr>
          <w:b/>
          <w:i/>
          <w:sz w:val="22"/>
          <w:szCs w:val="22"/>
          <w:lang w:eastAsia="ja-JP"/>
        </w:rPr>
        <w:t>LP-</w:t>
      </w:r>
      <w:r>
        <w:rPr>
          <w:b/>
          <w:i/>
          <w:sz w:val="22"/>
          <w:szCs w:val="22"/>
          <w:lang w:eastAsia="ja-JP"/>
        </w:rPr>
        <w:t xml:space="preserve">WUS </w:t>
      </w:r>
      <w:r w:rsidRPr="000401D9">
        <w:rPr>
          <w:b/>
          <w:i/>
          <w:sz w:val="22"/>
          <w:szCs w:val="22"/>
          <w:lang w:eastAsia="ja-JP"/>
        </w:rPr>
        <w:t>signals</w:t>
      </w:r>
      <w:r w:rsidRPr="000F4A2F">
        <w:rPr>
          <w:b/>
          <w:i/>
          <w:sz w:val="22"/>
          <w:szCs w:val="22"/>
          <w:lang w:eastAsia="ja-JP"/>
        </w:rPr>
        <w:t>.</w:t>
      </w:r>
    </w:p>
    <w:p w14:paraId="0563EE83" w14:textId="77777777" w:rsidR="00BA1D3B" w:rsidRDefault="00BA1D3B" w:rsidP="00082593">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7D20D0D6" w:rsidR="00BB65AF" w:rsidRPr="003B46F5" w:rsidRDefault="00BD6142"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BD6142">
        <w:rPr>
          <w:rFonts w:ascii="Times New Roman" w:eastAsia="等线" w:hAnsi="Times New Roman" w:cs="Times New Roman"/>
          <w:color w:val="000000" w:themeColor="text1"/>
          <w:sz w:val="22"/>
          <w:lang w:eastAsia="zh-CN"/>
        </w:rPr>
        <w:t>RP-</w:t>
      </w:r>
      <w:r w:rsidR="00293888">
        <w:rPr>
          <w:rFonts w:ascii="Times New Roman" w:eastAsia="等线" w:hAnsi="Times New Roman" w:cs="Times New Roman"/>
          <w:color w:val="000000" w:themeColor="text1"/>
          <w:sz w:val="22"/>
          <w:lang w:eastAsia="zh-CN"/>
        </w:rPr>
        <w:t>222644</w:t>
      </w:r>
      <w:r w:rsidR="008A35E9">
        <w:rPr>
          <w:rFonts w:ascii="Times New Roman" w:eastAsia="等线" w:hAnsi="Times New Roman" w:cs="Times New Roman" w:hint="eastAsia"/>
          <w:color w:val="000000" w:themeColor="text1"/>
          <w:sz w:val="22"/>
          <w:lang w:eastAsia="zh-CN"/>
        </w:rPr>
        <w:t>,</w:t>
      </w:r>
      <w:r w:rsidR="008A35E9">
        <w:rPr>
          <w:rFonts w:ascii="Times New Roman" w:eastAsia="等线" w:hAnsi="Times New Roman" w:cs="Times New Roman"/>
          <w:color w:val="000000" w:themeColor="text1"/>
          <w:sz w:val="22"/>
          <w:lang w:eastAsia="zh-CN"/>
        </w:rPr>
        <w:t xml:space="preserve"> </w:t>
      </w:r>
      <w:r w:rsidR="00293888" w:rsidRPr="00293888">
        <w:rPr>
          <w:rFonts w:ascii="Times New Roman" w:eastAsia="等线" w:hAnsi="Times New Roman" w:cs="Times New Roman"/>
          <w:color w:val="000000" w:themeColor="text1"/>
          <w:sz w:val="22"/>
          <w:lang w:eastAsia="zh-CN"/>
        </w:rPr>
        <w:t>Revised SID: Study on low-power Wake-up Signal and Receiver for NR</w:t>
      </w:r>
      <w:r w:rsidR="00BB65AF" w:rsidRPr="00F52FE7">
        <w:rPr>
          <w:rFonts w:ascii="Times New Roman" w:eastAsia="等线" w:hAnsi="Times New Roman" w:cs="Times New Roman"/>
          <w:color w:val="000000" w:themeColor="text1"/>
          <w:sz w:val="22"/>
          <w:lang w:eastAsia="zh-CN"/>
        </w:rPr>
        <w:t xml:space="preserve">, </w:t>
      </w:r>
      <w:r w:rsidR="00293888">
        <w:rPr>
          <w:rFonts w:ascii="Times New Roman" w:eastAsia="等线" w:hAnsi="Times New Roman" w:cs="Times New Roman"/>
          <w:color w:val="000000" w:themeColor="text1"/>
          <w:sz w:val="22"/>
          <w:lang w:eastAsia="zh-CN"/>
        </w:rPr>
        <w:t>Sep</w:t>
      </w:r>
      <w:r w:rsidR="00BB65AF" w:rsidRPr="00F52FE7">
        <w:rPr>
          <w:rFonts w:ascii="Times New Roman" w:eastAsia="等线" w:hAnsi="Times New Roman" w:cs="Times New Roman"/>
          <w:color w:val="000000" w:themeColor="text1"/>
          <w:sz w:val="22"/>
          <w:lang w:eastAsia="zh-CN"/>
        </w:rPr>
        <w:t>,</w:t>
      </w:r>
      <w:r w:rsidR="00BB65AF" w:rsidRPr="003B46F5">
        <w:rPr>
          <w:rFonts w:ascii="Times New Roman" w:eastAsia="等线" w:hAnsi="Times New Roman" w:cs="Times New Roman"/>
          <w:color w:val="000000" w:themeColor="text1"/>
          <w:sz w:val="22"/>
          <w:lang w:eastAsia="zh-CN"/>
        </w:rPr>
        <w:t xml:space="preserve"> 202</w:t>
      </w:r>
      <w:r w:rsidR="00293888">
        <w:rPr>
          <w:rFonts w:ascii="Times New Roman" w:eastAsia="等线" w:hAnsi="Times New Roman" w:cs="Times New Roman"/>
          <w:color w:val="000000" w:themeColor="text1"/>
          <w:sz w:val="22"/>
          <w:lang w:eastAsia="zh-CN"/>
        </w:rPr>
        <w:t>2</w:t>
      </w:r>
      <w:r w:rsidR="00BB65AF" w:rsidRPr="003B46F5">
        <w:rPr>
          <w:rFonts w:ascii="Times New Roman" w:eastAsia="等线" w:hAnsi="Times New Roman" w:cs="Times New Roman"/>
          <w:color w:val="000000" w:themeColor="text1"/>
          <w:sz w:val="22"/>
          <w:lang w:eastAsia="zh-CN"/>
        </w:rPr>
        <w:t>.</w:t>
      </w:r>
    </w:p>
    <w:p w14:paraId="5CAE60E4" w14:textId="77337803"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J. Im, J. Breiholz, S. Li, B. Calhoun and D. D. Wenzloff, "A Fully Integrated 0.2V 802.11ba Wake-Up Receiver with -91.5dBm Sensitivity," 2020 IEEE Radio Frequency Integrated Circuits Symposium (RFIC), 2020, pp. 339-342, doi: 10.1109/RFIC49505.2020.9218383. </w:t>
      </w:r>
    </w:p>
    <w:p w14:paraId="28C7E352" w14:textId="33E2631C"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R. Liu et al., "An 802.11ba-Based Wake-Up Radio Receiver With Wi-Fi Transceiver Integration," in IEEE Journal of Solid-State Circuits, vol. 55, no. 5, pp. 1151-1164, May 2020, doi: 10.1109/JSSC.2019.2957651.</w:t>
      </w:r>
    </w:p>
    <w:p w14:paraId="17688820" w14:textId="513357FB"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R. Dorrance et al., "An Ultra-Low Power, Fully Integrated Wake-Up Receiver and Digital Baseband with All-Digital Impairment Correction and -92.4dBm Sensitivity for 802.11ba," 2019 Symposium on VLSI Circuits, 2019, pp. C80-C81, doi: 10.23919/VLSIC.2019.8778013.</w:t>
      </w:r>
    </w:p>
    <w:p w14:paraId="203AE41B" w14:textId="0A4FF24E"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J. Im, H. Kim and D. D. Wentzloff, "A 220-uW −83-dBm 5.8-GHz Third-Harmonic Passive Mixer-First LP-WUR for IEEE 802.11ba," in IEEE Transactions on Microwave Theory and Techniques, vol. 67, no. 7, pp. 2537-2545, July 2019, doi: 10.1109/TMTT.2019.2913654.</w:t>
      </w:r>
    </w:p>
    <w:p w14:paraId="0E4DA74B" w14:textId="78DA7049"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X. Huang, P. Harpe, G. Dolmans, H. de Groot and J. R. Long, "A 780–950 MHz, 64–146 µW Power-Scalable Synchronized-Switching OOK Receiver for Wireless Event-Driven Applications," in IEEE Journal of Solid-State Circuits, vol. 49, no. 5, pp. 1135-1147, May 2014, doi: 10.1109/JSSC.2014.2307056.</w:t>
      </w:r>
    </w:p>
    <w:p w14:paraId="5417A6A9" w14:textId="069E7DE8"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K. -W. Cheng and S. -E. Chen, "An Ultralow-Power OOK/BFSK/DBPSK Wake-Up Receiver Based on Injection-Locked Oscillator," in IEEE Transactions on Very Large Scale Integration (VLSI) Systems, vol. 29, no. 7, pp. 1379-1391, July 2021, doi: 10.1109/TVLSI.2021.3073166.</w:t>
      </w:r>
    </w:p>
    <w:p w14:paraId="2A618700" w14:textId="10EC9022"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X. Huang, S. Rampu, X. Wang, G. Dolmans and H. de Groot, "A 2.4GHz/915MHz 51µW wake-up receiver with offset and noise suppression," 2010 IEEE International Solid-State Circuits Conference - (ISSCC), 2010, pp. 222-223, doi: 10.1109/ISSCC.2010.5433958.</w:t>
      </w:r>
    </w:p>
    <w:p w14:paraId="7A84CA29" w14:textId="6A4F81AF"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A. Dissanayake, H. L. Bishop, S. M. Bowers and B. H. Calhoun, "A 2.4 GHz-91.5 dBm Sensitivity Within-Packet Duty-Cycled Wake-Up Receiver," in IEEE Journal of Solid-State Circuits, vol. 57, no. 3, pp. 917-931, March 2022, doi: 10.1109/JSSC.2021.3104540.</w:t>
      </w:r>
    </w:p>
    <w:p w14:paraId="534C8BD1" w14:textId="44FC53EC"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Oller, J. , et al. "IEEE 802.11-enabled wake-up radio system: Design and performance evaluation." Electronics Letters, 50.20(2014):1484-1486, doi: 10.1049/EL.2014.2468.</w:t>
      </w:r>
    </w:p>
    <w:p w14:paraId="3A9CB3C2" w14:textId="7F8FC0F7"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D. Yoon et al., "A New Approach to Low-Power and Low-Latency Wake-Up Receiver System for Wireless Sensor Nodes," in IEEE Journal of Solid-State Circuits, vol. 47, no. 10, pp. 2405-2419, Oct. 2012, doi: 10.1109/JSSC.2012.2209778.</w:t>
      </w:r>
    </w:p>
    <w:p w14:paraId="28A8E35C" w14:textId="223EA9B8"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E. Nilsson and C. Svensson, "Ultra Low Power Wake-Up Radio Using Envelope Detector and Transmission Line Voltage Transformer," in IEEE Journal on Emerging and Selected Topics in Circuits and Systems, vol. 3, no. 1, pp. 5-12, March 2013, doi: 10.1109/JETCAS.2013.2242777.</w:t>
      </w:r>
    </w:p>
    <w:p w14:paraId="7226F7A4" w14:textId="5DB46819"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M. Magno and L. Benini, "An ultra low power high sensitivity wake-up radio receiver with addressing capability," 2014 IEEE 10th International Conference on Wireless and Mobile Computing, Networking and Communications (WiMob), 2014, pp. 92-99, doi: 10.1109/WiMOB.2014.6962155.</w:t>
      </w:r>
    </w:p>
    <w:p w14:paraId="5BF749C2" w14:textId="5DB817BE"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S. J. Marinkovic and E. M. Popovici, "Nano-Power Wireless Wake-Up Receiver With Serial Peripheral Interface," in IEEE Journal on Selected Areas in Communications, vol. 29, no. 8, pp. 1641-1647, September 2011, doi: 10.1109/JSAC.2011.110913.</w:t>
      </w:r>
    </w:p>
    <w:p w14:paraId="38D588FE" w14:textId="0FCB08E7"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lastRenderedPageBreak/>
        <w:t>P. -H. P. Wang et al., "A 6.1-nW Wake-Up Receiver Achieving −80.5-dBm Sensitivity Via a Passive Pseudo-Balun Envelope Detector," in IEEE Solid-State Circuits Letters, vol. 1, no. 5, pp. 134-137, May 2018, doi: 10.1109/LSSC.2018.2875826.</w:t>
      </w:r>
    </w:p>
    <w:p w14:paraId="1507398B" w14:textId="4DBB6B0B" w:rsidR="00CC5F5E"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H. Jiang et al., "24.5 A 4.5nW wake-up radio with −69dBm sensitivity," 2017 IEEE International Solid-State Circuits Conference (ISSCC), 2017, pp. 416-417, doi: 10.1109/ISSCC.2017.7870438.</w:t>
      </w:r>
    </w:p>
    <w:p w14:paraId="60268768" w14:textId="28E63F97" w:rsidR="00E5623F" w:rsidRPr="002A49FA" w:rsidRDefault="00E5623F" w:rsidP="0040232B">
      <w:pPr>
        <w:pStyle w:val="25"/>
        <w:spacing w:before="0" w:after="0" w:line="240" w:lineRule="auto"/>
        <w:ind w:left="420" w:firstLineChars="0" w:firstLine="0"/>
        <w:jc w:val="left"/>
      </w:pPr>
    </w:p>
    <w:sectPr w:rsidR="00E5623F" w:rsidRPr="002A49FA"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B7D94" w14:textId="77777777" w:rsidR="00AD6579" w:rsidRDefault="00AD6579" w:rsidP="007378B8">
      <w:pPr>
        <w:ind w:firstLine="210"/>
      </w:pPr>
      <w:r>
        <w:separator/>
      </w:r>
    </w:p>
  </w:endnote>
  <w:endnote w:type="continuationSeparator" w:id="0">
    <w:p w14:paraId="7954B2AA" w14:textId="77777777" w:rsidR="00AD6579" w:rsidRDefault="00AD6579" w:rsidP="007378B8">
      <w:pPr>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modern"/>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02B03" w14:textId="3B5BC981" w:rsidR="0096152B" w:rsidRDefault="0096152B">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0E6088">
      <w:rPr>
        <w:rStyle w:val="af5"/>
        <w:i/>
        <w:color w:val="auto"/>
      </w:rPr>
      <w:t>2</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9D2AA" w14:textId="77777777" w:rsidR="00AD6579" w:rsidRDefault="00AD6579" w:rsidP="007378B8">
      <w:pPr>
        <w:ind w:firstLine="210"/>
      </w:pPr>
      <w:r>
        <w:separator/>
      </w:r>
    </w:p>
  </w:footnote>
  <w:footnote w:type="continuationSeparator" w:id="0">
    <w:p w14:paraId="36589775" w14:textId="77777777" w:rsidR="00AD6579" w:rsidRDefault="00AD6579" w:rsidP="007378B8">
      <w:pPr>
        <w:ind w:firstLine="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97C5F" w14:textId="77777777" w:rsidR="0096152B" w:rsidRDefault="0096152B" w:rsidP="007378B8">
    <w:pPr>
      <w:ind w:firstLine="21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00559C"/>
    <w:multiLevelType w:val="hybridMultilevel"/>
    <w:tmpl w:val="F5D8E8EE"/>
    <w:lvl w:ilvl="0" w:tplc="8EB66C74">
      <w:start w:val="1"/>
      <w:numFmt w:val="bullet"/>
      <w:lvlText w:val="•"/>
      <w:lvlJc w:val="left"/>
      <w:pPr>
        <w:ind w:left="651" w:hanging="420"/>
      </w:pPr>
      <w:rPr>
        <w:rFonts w:ascii="Arial" w:hAnsi="Arial"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4120D5"/>
    <w:multiLevelType w:val="hybridMultilevel"/>
    <w:tmpl w:val="8D7654F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8"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8" w15:restartNumberingAfterBreak="0">
    <w:nsid w:val="279424D1"/>
    <w:multiLevelType w:val="hybridMultilevel"/>
    <w:tmpl w:val="81AE7628"/>
    <w:lvl w:ilvl="0" w:tplc="E79CEB96">
      <w:start w:val="1"/>
      <w:numFmt w:val="lowerLetter"/>
      <w:lvlText w:val="(%1)"/>
      <w:lvlJc w:val="left"/>
      <w:pPr>
        <w:ind w:left="591" w:hanging="360"/>
      </w:pPr>
      <w:rPr>
        <w:rFonts w:hint="default"/>
      </w:rPr>
    </w:lvl>
    <w:lvl w:ilvl="1" w:tplc="04090019" w:tentative="1">
      <w:start w:val="1"/>
      <w:numFmt w:val="lowerLetter"/>
      <w:lvlText w:val="%2)"/>
      <w:lvlJc w:val="left"/>
      <w:pPr>
        <w:ind w:left="1071" w:hanging="420"/>
      </w:pPr>
    </w:lvl>
    <w:lvl w:ilvl="2" w:tplc="0409001B" w:tentative="1">
      <w:start w:val="1"/>
      <w:numFmt w:val="lowerRoman"/>
      <w:lvlText w:val="%3."/>
      <w:lvlJc w:val="right"/>
      <w:pPr>
        <w:ind w:left="1491" w:hanging="420"/>
      </w:pPr>
    </w:lvl>
    <w:lvl w:ilvl="3" w:tplc="0409000F" w:tentative="1">
      <w:start w:val="1"/>
      <w:numFmt w:val="decimal"/>
      <w:lvlText w:val="%4."/>
      <w:lvlJc w:val="left"/>
      <w:pPr>
        <w:ind w:left="1911" w:hanging="420"/>
      </w:pPr>
    </w:lvl>
    <w:lvl w:ilvl="4" w:tplc="04090019" w:tentative="1">
      <w:start w:val="1"/>
      <w:numFmt w:val="lowerLetter"/>
      <w:lvlText w:val="%5)"/>
      <w:lvlJc w:val="left"/>
      <w:pPr>
        <w:ind w:left="2331" w:hanging="420"/>
      </w:pPr>
    </w:lvl>
    <w:lvl w:ilvl="5" w:tplc="0409001B" w:tentative="1">
      <w:start w:val="1"/>
      <w:numFmt w:val="lowerRoman"/>
      <w:lvlText w:val="%6."/>
      <w:lvlJc w:val="right"/>
      <w:pPr>
        <w:ind w:left="2751" w:hanging="420"/>
      </w:pPr>
    </w:lvl>
    <w:lvl w:ilvl="6" w:tplc="0409000F" w:tentative="1">
      <w:start w:val="1"/>
      <w:numFmt w:val="decimal"/>
      <w:lvlText w:val="%7."/>
      <w:lvlJc w:val="left"/>
      <w:pPr>
        <w:ind w:left="3171" w:hanging="420"/>
      </w:pPr>
    </w:lvl>
    <w:lvl w:ilvl="7" w:tplc="04090019" w:tentative="1">
      <w:start w:val="1"/>
      <w:numFmt w:val="lowerLetter"/>
      <w:lvlText w:val="%8)"/>
      <w:lvlJc w:val="left"/>
      <w:pPr>
        <w:ind w:left="3591" w:hanging="420"/>
      </w:pPr>
    </w:lvl>
    <w:lvl w:ilvl="8" w:tplc="0409001B" w:tentative="1">
      <w:start w:val="1"/>
      <w:numFmt w:val="lowerRoman"/>
      <w:lvlText w:val="%9."/>
      <w:lvlJc w:val="right"/>
      <w:pPr>
        <w:ind w:left="4011"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3"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9"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0"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842B2E"/>
    <w:multiLevelType w:val="hybridMultilevel"/>
    <w:tmpl w:val="A39E5D6A"/>
    <w:lvl w:ilvl="0" w:tplc="80DC170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63FE4D6B"/>
    <w:multiLevelType w:val="hybridMultilevel"/>
    <w:tmpl w:val="99168D3A"/>
    <w:lvl w:ilvl="0" w:tplc="04090001">
      <w:start w:val="1"/>
      <w:numFmt w:val="bullet"/>
      <w:lvlText w:val=""/>
      <w:lvlJc w:val="left"/>
      <w:pPr>
        <w:ind w:left="580" w:hanging="360"/>
      </w:pPr>
      <w:rPr>
        <w:rFonts w:ascii="Symbol" w:hAnsi="Symbol"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33"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7"/>
  </w:num>
  <w:num w:numId="3">
    <w:abstractNumId w:val="19"/>
  </w:num>
  <w:num w:numId="4">
    <w:abstractNumId w:val="27"/>
  </w:num>
  <w:num w:numId="5">
    <w:abstractNumId w:val="1"/>
  </w:num>
  <w:num w:numId="6">
    <w:abstractNumId w:val="15"/>
  </w:num>
  <w:num w:numId="7">
    <w:abstractNumId w:val="34"/>
  </w:num>
  <w:num w:numId="8">
    <w:abstractNumId w:val="3"/>
  </w:num>
  <w:num w:numId="9">
    <w:abstractNumId w:val="5"/>
  </w:num>
  <w:num w:numId="10">
    <w:abstractNumId w:val="35"/>
  </w:num>
  <w:num w:numId="11">
    <w:abstractNumId w:val="32"/>
  </w:num>
  <w:num w:numId="12">
    <w:abstractNumId w:val="2"/>
  </w:num>
  <w:num w:numId="13">
    <w:abstractNumId w:val="13"/>
  </w:num>
  <w:num w:numId="14">
    <w:abstractNumId w:val="16"/>
  </w:num>
  <w:num w:numId="15">
    <w:abstractNumId w:val="25"/>
  </w:num>
  <w:num w:numId="16">
    <w:abstractNumId w:val="8"/>
  </w:num>
  <w:num w:numId="17">
    <w:abstractNumId w:val="11"/>
  </w:num>
  <w:num w:numId="18">
    <w:abstractNumId w:val="21"/>
  </w:num>
  <w:num w:numId="19">
    <w:abstractNumId w:val="12"/>
  </w:num>
  <w:num w:numId="20">
    <w:abstractNumId w:val="14"/>
  </w:num>
  <w:num w:numId="21">
    <w:abstractNumId w:val="33"/>
  </w:num>
  <w:num w:numId="22">
    <w:abstractNumId w:val="29"/>
  </w:num>
  <w:num w:numId="23">
    <w:abstractNumId w:val="28"/>
  </w:num>
  <w:num w:numId="24">
    <w:abstractNumId w:val="24"/>
  </w:num>
  <w:num w:numId="25">
    <w:abstractNumId w:val="26"/>
  </w:num>
  <w:num w:numId="26">
    <w:abstractNumId w:val="17"/>
  </w:num>
  <w:num w:numId="27">
    <w:abstractNumId w:val="22"/>
  </w:num>
  <w:num w:numId="28">
    <w:abstractNumId w:val="17"/>
  </w:num>
  <w:num w:numId="29">
    <w:abstractNumId w:val="17"/>
  </w:num>
  <w:num w:numId="30">
    <w:abstractNumId w:val="17"/>
  </w:num>
  <w:num w:numId="31">
    <w:abstractNumId w:val="17"/>
  </w:num>
  <w:num w:numId="32">
    <w:abstractNumId w:val="17"/>
  </w:num>
  <w:num w:numId="33">
    <w:abstractNumId w:val="7"/>
  </w:num>
  <w:num w:numId="34">
    <w:abstractNumId w:val="10"/>
  </w:num>
  <w:num w:numId="35">
    <w:abstractNumId w:val="17"/>
  </w:num>
  <w:num w:numId="36">
    <w:abstractNumId w:val="17"/>
  </w:num>
  <w:num w:numId="37">
    <w:abstractNumId w:val="20"/>
  </w:num>
  <w:num w:numId="38">
    <w:abstractNumId w:val="17"/>
  </w:num>
  <w:num w:numId="39">
    <w:abstractNumId w:val="17"/>
  </w:num>
  <w:num w:numId="40">
    <w:abstractNumId w:val="17"/>
  </w:num>
  <w:num w:numId="41">
    <w:abstractNumId w:val="17"/>
  </w:num>
  <w:num w:numId="42">
    <w:abstractNumId w:val="31"/>
  </w:num>
  <w:num w:numId="43">
    <w:abstractNumId w:val="17"/>
  </w:num>
  <w:num w:numId="44">
    <w:abstractNumId w:val="4"/>
  </w:num>
  <w:num w:numId="45">
    <w:abstractNumId w:val="23"/>
  </w:num>
  <w:num w:numId="46">
    <w:abstractNumId w:val="30"/>
  </w:num>
  <w:num w:numId="47">
    <w:abstractNumId w:val="36"/>
  </w:num>
  <w:num w:numId="48">
    <w:abstractNumId w:val="9"/>
  </w:num>
  <w:num w:numId="49">
    <w:abstractNumId w:val="18"/>
  </w:num>
  <w:num w:numId="50">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76"/>
    <w:rsid w:val="00005B82"/>
    <w:rsid w:val="00005CFA"/>
    <w:rsid w:val="00005E1B"/>
    <w:rsid w:val="0000628D"/>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1E8"/>
    <w:rsid w:val="000132CD"/>
    <w:rsid w:val="00013683"/>
    <w:rsid w:val="00013D9D"/>
    <w:rsid w:val="00013F73"/>
    <w:rsid w:val="0001436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1E3"/>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2F56"/>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6FF6"/>
    <w:rsid w:val="000374B1"/>
    <w:rsid w:val="0003757B"/>
    <w:rsid w:val="000378AC"/>
    <w:rsid w:val="00037E3E"/>
    <w:rsid w:val="00037FA9"/>
    <w:rsid w:val="00040016"/>
    <w:rsid w:val="000401AF"/>
    <w:rsid w:val="000401D9"/>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57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02B"/>
    <w:rsid w:val="000462F7"/>
    <w:rsid w:val="00046378"/>
    <w:rsid w:val="00046CC6"/>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5E84"/>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861"/>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AE1"/>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27"/>
    <w:rsid w:val="00081D78"/>
    <w:rsid w:val="00081DDE"/>
    <w:rsid w:val="00081EA7"/>
    <w:rsid w:val="00081F23"/>
    <w:rsid w:val="0008201C"/>
    <w:rsid w:val="00082112"/>
    <w:rsid w:val="000823F9"/>
    <w:rsid w:val="00082582"/>
    <w:rsid w:val="00082593"/>
    <w:rsid w:val="0008274E"/>
    <w:rsid w:val="0008282A"/>
    <w:rsid w:val="000829B3"/>
    <w:rsid w:val="00082AEF"/>
    <w:rsid w:val="00082B4E"/>
    <w:rsid w:val="00083381"/>
    <w:rsid w:val="00084125"/>
    <w:rsid w:val="000844FB"/>
    <w:rsid w:val="000845DA"/>
    <w:rsid w:val="000848CB"/>
    <w:rsid w:val="00084DAB"/>
    <w:rsid w:val="00084E25"/>
    <w:rsid w:val="000851E3"/>
    <w:rsid w:val="000854A2"/>
    <w:rsid w:val="0008557E"/>
    <w:rsid w:val="0008590F"/>
    <w:rsid w:val="00085AD7"/>
    <w:rsid w:val="00085C0B"/>
    <w:rsid w:val="00085E28"/>
    <w:rsid w:val="0008602F"/>
    <w:rsid w:val="000860F2"/>
    <w:rsid w:val="00086496"/>
    <w:rsid w:val="000866E6"/>
    <w:rsid w:val="00086770"/>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0F"/>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4F24"/>
    <w:rsid w:val="0009500E"/>
    <w:rsid w:val="0009537B"/>
    <w:rsid w:val="00095C55"/>
    <w:rsid w:val="00095C5D"/>
    <w:rsid w:val="00095D9D"/>
    <w:rsid w:val="000967D7"/>
    <w:rsid w:val="000967E2"/>
    <w:rsid w:val="00096ECE"/>
    <w:rsid w:val="00097796"/>
    <w:rsid w:val="00097ACA"/>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267"/>
    <w:rsid w:val="000A55D2"/>
    <w:rsid w:val="000A5960"/>
    <w:rsid w:val="000A5D34"/>
    <w:rsid w:val="000A601F"/>
    <w:rsid w:val="000A602F"/>
    <w:rsid w:val="000A6143"/>
    <w:rsid w:val="000A635E"/>
    <w:rsid w:val="000A63A6"/>
    <w:rsid w:val="000A6CAF"/>
    <w:rsid w:val="000A721D"/>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CBD"/>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B6A"/>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0A"/>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83"/>
    <w:rsid w:val="000E0393"/>
    <w:rsid w:val="000E06F6"/>
    <w:rsid w:val="000E07DB"/>
    <w:rsid w:val="000E177C"/>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88"/>
    <w:rsid w:val="000E60F3"/>
    <w:rsid w:val="000E66E0"/>
    <w:rsid w:val="000E69BF"/>
    <w:rsid w:val="000E69DE"/>
    <w:rsid w:val="000E6B7B"/>
    <w:rsid w:val="000E6CAD"/>
    <w:rsid w:val="000E6F1F"/>
    <w:rsid w:val="000E72B0"/>
    <w:rsid w:val="000E732C"/>
    <w:rsid w:val="000E751E"/>
    <w:rsid w:val="000E7661"/>
    <w:rsid w:val="000E786B"/>
    <w:rsid w:val="000E7DD6"/>
    <w:rsid w:val="000E7EF4"/>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4A2F"/>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B71"/>
    <w:rsid w:val="00130C15"/>
    <w:rsid w:val="00130FC6"/>
    <w:rsid w:val="001310E6"/>
    <w:rsid w:val="00131BB5"/>
    <w:rsid w:val="00131F8C"/>
    <w:rsid w:val="001320A0"/>
    <w:rsid w:val="0013217E"/>
    <w:rsid w:val="00132385"/>
    <w:rsid w:val="00132F42"/>
    <w:rsid w:val="001335BB"/>
    <w:rsid w:val="0013377D"/>
    <w:rsid w:val="00133989"/>
    <w:rsid w:val="00133F82"/>
    <w:rsid w:val="00134060"/>
    <w:rsid w:val="0013434C"/>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171"/>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51"/>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2DBC"/>
    <w:rsid w:val="001634C3"/>
    <w:rsid w:val="0016354E"/>
    <w:rsid w:val="001635A6"/>
    <w:rsid w:val="00163952"/>
    <w:rsid w:val="00163BEE"/>
    <w:rsid w:val="00164A48"/>
    <w:rsid w:val="00165109"/>
    <w:rsid w:val="001651D0"/>
    <w:rsid w:val="0016525E"/>
    <w:rsid w:val="0016544E"/>
    <w:rsid w:val="00165481"/>
    <w:rsid w:val="001655FA"/>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7E"/>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BF6"/>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8B"/>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206"/>
    <w:rsid w:val="001A13F3"/>
    <w:rsid w:val="001A1652"/>
    <w:rsid w:val="001A17FC"/>
    <w:rsid w:val="001A194A"/>
    <w:rsid w:val="001A19F3"/>
    <w:rsid w:val="001A1B48"/>
    <w:rsid w:val="001A225D"/>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5FF5"/>
    <w:rsid w:val="001A600C"/>
    <w:rsid w:val="001A601C"/>
    <w:rsid w:val="001A6088"/>
    <w:rsid w:val="001A656B"/>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271"/>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67"/>
    <w:rsid w:val="001C12FA"/>
    <w:rsid w:val="001C1300"/>
    <w:rsid w:val="001C18AF"/>
    <w:rsid w:val="001C1DB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58D"/>
    <w:rsid w:val="001C6A20"/>
    <w:rsid w:val="001C6AFD"/>
    <w:rsid w:val="001C6B6E"/>
    <w:rsid w:val="001C6E2C"/>
    <w:rsid w:val="001C75F4"/>
    <w:rsid w:val="001C7971"/>
    <w:rsid w:val="001C7AD3"/>
    <w:rsid w:val="001C7EB5"/>
    <w:rsid w:val="001D008C"/>
    <w:rsid w:val="001D00B7"/>
    <w:rsid w:val="001D04F0"/>
    <w:rsid w:val="001D058A"/>
    <w:rsid w:val="001D071F"/>
    <w:rsid w:val="001D0E5B"/>
    <w:rsid w:val="001D1142"/>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5DA"/>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445"/>
    <w:rsid w:val="001E293C"/>
    <w:rsid w:val="001E2963"/>
    <w:rsid w:val="001E2A29"/>
    <w:rsid w:val="001E3237"/>
    <w:rsid w:val="001E3CAD"/>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2D4"/>
    <w:rsid w:val="001F4419"/>
    <w:rsid w:val="001F48C3"/>
    <w:rsid w:val="001F4996"/>
    <w:rsid w:val="001F5052"/>
    <w:rsid w:val="001F5EAA"/>
    <w:rsid w:val="001F69FE"/>
    <w:rsid w:val="001F6C05"/>
    <w:rsid w:val="001F6C30"/>
    <w:rsid w:val="001F700B"/>
    <w:rsid w:val="001F7207"/>
    <w:rsid w:val="001F774A"/>
    <w:rsid w:val="001F7B1D"/>
    <w:rsid w:val="001F7CD9"/>
    <w:rsid w:val="001F7D97"/>
    <w:rsid w:val="00200095"/>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AFC"/>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AC0"/>
    <w:rsid w:val="00211EED"/>
    <w:rsid w:val="00212143"/>
    <w:rsid w:val="0021229C"/>
    <w:rsid w:val="00212844"/>
    <w:rsid w:val="00212913"/>
    <w:rsid w:val="002131FA"/>
    <w:rsid w:val="002132A5"/>
    <w:rsid w:val="00213378"/>
    <w:rsid w:val="00213AB0"/>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0A6"/>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5CC"/>
    <w:rsid w:val="00234B64"/>
    <w:rsid w:val="00234CD4"/>
    <w:rsid w:val="002353BE"/>
    <w:rsid w:val="00235786"/>
    <w:rsid w:val="002359FD"/>
    <w:rsid w:val="00235B60"/>
    <w:rsid w:val="00235D7F"/>
    <w:rsid w:val="00236127"/>
    <w:rsid w:val="00236513"/>
    <w:rsid w:val="002368E2"/>
    <w:rsid w:val="00236986"/>
    <w:rsid w:val="00236B93"/>
    <w:rsid w:val="00236C42"/>
    <w:rsid w:val="00237028"/>
    <w:rsid w:val="002374D0"/>
    <w:rsid w:val="002377C8"/>
    <w:rsid w:val="002379D2"/>
    <w:rsid w:val="0024011B"/>
    <w:rsid w:val="00240494"/>
    <w:rsid w:val="0024070E"/>
    <w:rsid w:val="00240AC9"/>
    <w:rsid w:val="00240C78"/>
    <w:rsid w:val="00240E52"/>
    <w:rsid w:val="0024126A"/>
    <w:rsid w:val="00241367"/>
    <w:rsid w:val="002413A9"/>
    <w:rsid w:val="00241590"/>
    <w:rsid w:val="00241611"/>
    <w:rsid w:val="00241A0B"/>
    <w:rsid w:val="00241BE8"/>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4FC"/>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E4C"/>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DEE"/>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8F8"/>
    <w:rsid w:val="00277C41"/>
    <w:rsid w:val="00277DC1"/>
    <w:rsid w:val="002805F3"/>
    <w:rsid w:val="00280979"/>
    <w:rsid w:val="002809ED"/>
    <w:rsid w:val="00280EEF"/>
    <w:rsid w:val="00281230"/>
    <w:rsid w:val="0028170E"/>
    <w:rsid w:val="002823AC"/>
    <w:rsid w:val="00282406"/>
    <w:rsid w:val="002824EF"/>
    <w:rsid w:val="00282626"/>
    <w:rsid w:val="002828EB"/>
    <w:rsid w:val="00282A2D"/>
    <w:rsid w:val="00282C6B"/>
    <w:rsid w:val="00282D21"/>
    <w:rsid w:val="00283118"/>
    <w:rsid w:val="00283DFB"/>
    <w:rsid w:val="002849D7"/>
    <w:rsid w:val="00284E9A"/>
    <w:rsid w:val="0028516C"/>
    <w:rsid w:val="002857BB"/>
    <w:rsid w:val="00285F09"/>
    <w:rsid w:val="00285FBE"/>
    <w:rsid w:val="00286346"/>
    <w:rsid w:val="00286494"/>
    <w:rsid w:val="002867A1"/>
    <w:rsid w:val="00286828"/>
    <w:rsid w:val="00286A37"/>
    <w:rsid w:val="00286AC5"/>
    <w:rsid w:val="00286B4B"/>
    <w:rsid w:val="00286B84"/>
    <w:rsid w:val="00286F06"/>
    <w:rsid w:val="00287434"/>
    <w:rsid w:val="002875F4"/>
    <w:rsid w:val="00287724"/>
    <w:rsid w:val="00287A2C"/>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0DE"/>
    <w:rsid w:val="002929E2"/>
    <w:rsid w:val="00292BC5"/>
    <w:rsid w:val="00292D57"/>
    <w:rsid w:val="00292D84"/>
    <w:rsid w:val="00292F8D"/>
    <w:rsid w:val="00293484"/>
    <w:rsid w:val="002934EE"/>
    <w:rsid w:val="00293888"/>
    <w:rsid w:val="00293AC4"/>
    <w:rsid w:val="00293B5D"/>
    <w:rsid w:val="00293BA6"/>
    <w:rsid w:val="00294298"/>
    <w:rsid w:val="002946EF"/>
    <w:rsid w:val="0029471A"/>
    <w:rsid w:val="00294997"/>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3FF"/>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78"/>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62"/>
    <w:rsid w:val="002B1EB1"/>
    <w:rsid w:val="002B2427"/>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1F3E"/>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428"/>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62"/>
    <w:rsid w:val="002E7A04"/>
    <w:rsid w:val="002E7AB7"/>
    <w:rsid w:val="002E7BC6"/>
    <w:rsid w:val="002E7D1F"/>
    <w:rsid w:val="002F0058"/>
    <w:rsid w:val="002F067C"/>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54F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644"/>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B0D"/>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01A"/>
    <w:rsid w:val="003101F8"/>
    <w:rsid w:val="003104F9"/>
    <w:rsid w:val="00310963"/>
    <w:rsid w:val="00310AFA"/>
    <w:rsid w:val="00310E55"/>
    <w:rsid w:val="003111C0"/>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0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A4C"/>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464"/>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99D"/>
    <w:rsid w:val="00356B76"/>
    <w:rsid w:val="00356E4B"/>
    <w:rsid w:val="00357396"/>
    <w:rsid w:val="00357615"/>
    <w:rsid w:val="00360634"/>
    <w:rsid w:val="00360686"/>
    <w:rsid w:val="00360732"/>
    <w:rsid w:val="00360829"/>
    <w:rsid w:val="00360C11"/>
    <w:rsid w:val="00360FE2"/>
    <w:rsid w:val="003611B0"/>
    <w:rsid w:val="003613A0"/>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741"/>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2DAB"/>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63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189"/>
    <w:rsid w:val="0039183C"/>
    <w:rsid w:val="00391BA9"/>
    <w:rsid w:val="00391C52"/>
    <w:rsid w:val="00392121"/>
    <w:rsid w:val="0039257F"/>
    <w:rsid w:val="00392868"/>
    <w:rsid w:val="00392E48"/>
    <w:rsid w:val="003933E2"/>
    <w:rsid w:val="003936BD"/>
    <w:rsid w:val="003942F1"/>
    <w:rsid w:val="003944EA"/>
    <w:rsid w:val="003944F1"/>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6F4"/>
    <w:rsid w:val="00397B87"/>
    <w:rsid w:val="00397CF5"/>
    <w:rsid w:val="003A0185"/>
    <w:rsid w:val="003A0498"/>
    <w:rsid w:val="003A0EAA"/>
    <w:rsid w:val="003A11AA"/>
    <w:rsid w:val="003A13DA"/>
    <w:rsid w:val="003A1650"/>
    <w:rsid w:val="003A176B"/>
    <w:rsid w:val="003A1A6B"/>
    <w:rsid w:val="003A1CD9"/>
    <w:rsid w:val="003A1E3B"/>
    <w:rsid w:val="003A1E46"/>
    <w:rsid w:val="003A20DB"/>
    <w:rsid w:val="003A2248"/>
    <w:rsid w:val="003A2273"/>
    <w:rsid w:val="003A2627"/>
    <w:rsid w:val="003A283B"/>
    <w:rsid w:val="003A2A91"/>
    <w:rsid w:val="003A2F2B"/>
    <w:rsid w:val="003A313C"/>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5F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6F5"/>
    <w:rsid w:val="003B493F"/>
    <w:rsid w:val="003B4A8A"/>
    <w:rsid w:val="003B4E75"/>
    <w:rsid w:val="003B54D6"/>
    <w:rsid w:val="003B5B20"/>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2D3"/>
    <w:rsid w:val="003C44B0"/>
    <w:rsid w:val="003C4A51"/>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1BD7"/>
    <w:rsid w:val="003D21CF"/>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2EF9"/>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32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2E9"/>
    <w:rsid w:val="0041079D"/>
    <w:rsid w:val="004107A7"/>
    <w:rsid w:val="0041091F"/>
    <w:rsid w:val="00410B89"/>
    <w:rsid w:val="00410C81"/>
    <w:rsid w:val="00410DD6"/>
    <w:rsid w:val="00411091"/>
    <w:rsid w:val="00411580"/>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780"/>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387"/>
    <w:rsid w:val="0042472B"/>
    <w:rsid w:val="004248D1"/>
    <w:rsid w:val="00424A02"/>
    <w:rsid w:val="00424EB5"/>
    <w:rsid w:val="00424F7F"/>
    <w:rsid w:val="00425094"/>
    <w:rsid w:val="0042529A"/>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A07"/>
    <w:rsid w:val="00427FD5"/>
    <w:rsid w:val="00430112"/>
    <w:rsid w:val="00430426"/>
    <w:rsid w:val="00430704"/>
    <w:rsid w:val="00430780"/>
    <w:rsid w:val="00430B41"/>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009"/>
    <w:rsid w:val="004411DC"/>
    <w:rsid w:val="004412C3"/>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0BB"/>
    <w:rsid w:val="00447243"/>
    <w:rsid w:val="00447790"/>
    <w:rsid w:val="00447A5B"/>
    <w:rsid w:val="00447B20"/>
    <w:rsid w:val="00447D9D"/>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459"/>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0E91"/>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305"/>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4EC"/>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429"/>
    <w:rsid w:val="00475597"/>
    <w:rsid w:val="0047568C"/>
    <w:rsid w:val="00475ABA"/>
    <w:rsid w:val="00476077"/>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794"/>
    <w:rsid w:val="00481B34"/>
    <w:rsid w:val="00481CFE"/>
    <w:rsid w:val="00481E39"/>
    <w:rsid w:val="00482229"/>
    <w:rsid w:val="00482270"/>
    <w:rsid w:val="004827FC"/>
    <w:rsid w:val="00482868"/>
    <w:rsid w:val="00482D04"/>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039"/>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9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47D"/>
    <w:rsid w:val="004A76F5"/>
    <w:rsid w:val="004A7968"/>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483"/>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107"/>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000"/>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4A8"/>
    <w:rsid w:val="004E0D34"/>
    <w:rsid w:val="004E0DBD"/>
    <w:rsid w:val="004E176E"/>
    <w:rsid w:val="004E1AD6"/>
    <w:rsid w:val="004E1BD3"/>
    <w:rsid w:val="004E1CC0"/>
    <w:rsid w:val="004E1CF7"/>
    <w:rsid w:val="004E1DA2"/>
    <w:rsid w:val="004E1E02"/>
    <w:rsid w:val="004E22A9"/>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4DEC"/>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3EC9"/>
    <w:rsid w:val="004F4633"/>
    <w:rsid w:val="004F4D4F"/>
    <w:rsid w:val="004F4D87"/>
    <w:rsid w:val="004F5279"/>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DE0"/>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5E65"/>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EDA"/>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AE7"/>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3"/>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511"/>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887"/>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05"/>
    <w:rsid w:val="0055152C"/>
    <w:rsid w:val="00551C64"/>
    <w:rsid w:val="00551DE0"/>
    <w:rsid w:val="00551E37"/>
    <w:rsid w:val="0055226E"/>
    <w:rsid w:val="00552968"/>
    <w:rsid w:val="00552A62"/>
    <w:rsid w:val="00552A71"/>
    <w:rsid w:val="00552B59"/>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639"/>
    <w:rsid w:val="00563895"/>
    <w:rsid w:val="00563928"/>
    <w:rsid w:val="00563965"/>
    <w:rsid w:val="005639A5"/>
    <w:rsid w:val="00563E36"/>
    <w:rsid w:val="00563F6A"/>
    <w:rsid w:val="00564A50"/>
    <w:rsid w:val="0056506F"/>
    <w:rsid w:val="00565356"/>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2D"/>
    <w:rsid w:val="00570846"/>
    <w:rsid w:val="005709C0"/>
    <w:rsid w:val="00570C02"/>
    <w:rsid w:val="00570CCF"/>
    <w:rsid w:val="00570E79"/>
    <w:rsid w:val="00570F24"/>
    <w:rsid w:val="0057105A"/>
    <w:rsid w:val="0057110E"/>
    <w:rsid w:val="00571353"/>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4CFC"/>
    <w:rsid w:val="0058543A"/>
    <w:rsid w:val="00585453"/>
    <w:rsid w:val="00585F40"/>
    <w:rsid w:val="00585FE8"/>
    <w:rsid w:val="00586FAB"/>
    <w:rsid w:val="005872BD"/>
    <w:rsid w:val="00587551"/>
    <w:rsid w:val="00587972"/>
    <w:rsid w:val="00587AE5"/>
    <w:rsid w:val="00587D7D"/>
    <w:rsid w:val="00590277"/>
    <w:rsid w:val="005906E7"/>
    <w:rsid w:val="005908DD"/>
    <w:rsid w:val="00590DEE"/>
    <w:rsid w:val="005914F9"/>
    <w:rsid w:val="00591504"/>
    <w:rsid w:val="00591659"/>
    <w:rsid w:val="00591B9F"/>
    <w:rsid w:val="0059212B"/>
    <w:rsid w:val="005924C9"/>
    <w:rsid w:val="005926FF"/>
    <w:rsid w:val="0059285F"/>
    <w:rsid w:val="00592A36"/>
    <w:rsid w:val="00592F29"/>
    <w:rsid w:val="00593650"/>
    <w:rsid w:val="0059386C"/>
    <w:rsid w:val="00593985"/>
    <w:rsid w:val="005942D0"/>
    <w:rsid w:val="0059469D"/>
    <w:rsid w:val="005946C6"/>
    <w:rsid w:val="00594C26"/>
    <w:rsid w:val="005951CE"/>
    <w:rsid w:val="00595210"/>
    <w:rsid w:val="00595245"/>
    <w:rsid w:val="00595345"/>
    <w:rsid w:val="0059534E"/>
    <w:rsid w:val="005962BA"/>
    <w:rsid w:val="005965C9"/>
    <w:rsid w:val="00596725"/>
    <w:rsid w:val="005968F8"/>
    <w:rsid w:val="005969C2"/>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3189"/>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A4F"/>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827"/>
    <w:rsid w:val="005B4AE9"/>
    <w:rsid w:val="005B4EA5"/>
    <w:rsid w:val="005B4F74"/>
    <w:rsid w:val="005B5324"/>
    <w:rsid w:val="005B53F7"/>
    <w:rsid w:val="005B5523"/>
    <w:rsid w:val="005B55F6"/>
    <w:rsid w:val="005B58A2"/>
    <w:rsid w:val="005B5B0C"/>
    <w:rsid w:val="005B5E39"/>
    <w:rsid w:val="005B60AF"/>
    <w:rsid w:val="005B60E2"/>
    <w:rsid w:val="005B6258"/>
    <w:rsid w:val="005B652A"/>
    <w:rsid w:val="005B6582"/>
    <w:rsid w:val="005B6739"/>
    <w:rsid w:val="005B6884"/>
    <w:rsid w:val="005B69F8"/>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138"/>
    <w:rsid w:val="005C428F"/>
    <w:rsid w:val="005C52BB"/>
    <w:rsid w:val="005C535D"/>
    <w:rsid w:val="005C584A"/>
    <w:rsid w:val="005C5905"/>
    <w:rsid w:val="005C597F"/>
    <w:rsid w:val="005C5AB6"/>
    <w:rsid w:val="005C5BA9"/>
    <w:rsid w:val="005C5BD1"/>
    <w:rsid w:val="005C601B"/>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73A"/>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690"/>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17E"/>
    <w:rsid w:val="005F1713"/>
    <w:rsid w:val="005F1AB1"/>
    <w:rsid w:val="005F1BFD"/>
    <w:rsid w:val="005F1CEF"/>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E0D"/>
    <w:rsid w:val="00614F39"/>
    <w:rsid w:val="00615035"/>
    <w:rsid w:val="00615FA7"/>
    <w:rsid w:val="006161B8"/>
    <w:rsid w:val="00616341"/>
    <w:rsid w:val="00616829"/>
    <w:rsid w:val="00616A52"/>
    <w:rsid w:val="00617126"/>
    <w:rsid w:val="00617180"/>
    <w:rsid w:val="00617231"/>
    <w:rsid w:val="0061734D"/>
    <w:rsid w:val="006174F7"/>
    <w:rsid w:val="00617521"/>
    <w:rsid w:val="0061756E"/>
    <w:rsid w:val="00617953"/>
    <w:rsid w:val="00617A9D"/>
    <w:rsid w:val="00617B04"/>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C3F"/>
    <w:rsid w:val="00625D23"/>
    <w:rsid w:val="00625EB7"/>
    <w:rsid w:val="00625FE8"/>
    <w:rsid w:val="00626284"/>
    <w:rsid w:val="00626A09"/>
    <w:rsid w:val="00626CD1"/>
    <w:rsid w:val="00626F01"/>
    <w:rsid w:val="00627014"/>
    <w:rsid w:val="006270BF"/>
    <w:rsid w:val="00627610"/>
    <w:rsid w:val="0062765E"/>
    <w:rsid w:val="006278CF"/>
    <w:rsid w:val="00627BD4"/>
    <w:rsid w:val="00627D71"/>
    <w:rsid w:val="0063005B"/>
    <w:rsid w:val="006301AA"/>
    <w:rsid w:val="006303D8"/>
    <w:rsid w:val="00630652"/>
    <w:rsid w:val="006310E1"/>
    <w:rsid w:val="0063114C"/>
    <w:rsid w:val="00631328"/>
    <w:rsid w:val="0063136E"/>
    <w:rsid w:val="0063140C"/>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5DFA"/>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261"/>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57D86"/>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44B"/>
    <w:rsid w:val="0067561A"/>
    <w:rsid w:val="00675A82"/>
    <w:rsid w:val="006766CD"/>
    <w:rsid w:val="00676759"/>
    <w:rsid w:val="00676771"/>
    <w:rsid w:val="00676A8A"/>
    <w:rsid w:val="00676A91"/>
    <w:rsid w:val="00676D71"/>
    <w:rsid w:val="006772C7"/>
    <w:rsid w:val="00677474"/>
    <w:rsid w:val="00677617"/>
    <w:rsid w:val="006778DE"/>
    <w:rsid w:val="00677A59"/>
    <w:rsid w:val="00677F41"/>
    <w:rsid w:val="00677FE5"/>
    <w:rsid w:val="006803D7"/>
    <w:rsid w:val="006804C1"/>
    <w:rsid w:val="00680744"/>
    <w:rsid w:val="006809D6"/>
    <w:rsid w:val="00680D8C"/>
    <w:rsid w:val="00680DBD"/>
    <w:rsid w:val="00680E3E"/>
    <w:rsid w:val="00680E7D"/>
    <w:rsid w:val="006816F6"/>
    <w:rsid w:val="00681976"/>
    <w:rsid w:val="00681F46"/>
    <w:rsid w:val="006820A5"/>
    <w:rsid w:val="0068240D"/>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5C7E"/>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506"/>
    <w:rsid w:val="006A4A21"/>
    <w:rsid w:val="006A4E16"/>
    <w:rsid w:val="006A5660"/>
    <w:rsid w:val="006A597A"/>
    <w:rsid w:val="006A5AF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2ADF"/>
    <w:rsid w:val="006B3792"/>
    <w:rsid w:val="006B38DC"/>
    <w:rsid w:val="006B3A76"/>
    <w:rsid w:val="006B44C6"/>
    <w:rsid w:val="006B4765"/>
    <w:rsid w:val="006B47AF"/>
    <w:rsid w:val="006B47EF"/>
    <w:rsid w:val="006B485C"/>
    <w:rsid w:val="006B4B73"/>
    <w:rsid w:val="006B4C46"/>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447"/>
    <w:rsid w:val="006C37B7"/>
    <w:rsid w:val="006C3A8F"/>
    <w:rsid w:val="006C3CB7"/>
    <w:rsid w:val="006C3D79"/>
    <w:rsid w:val="006C3EBF"/>
    <w:rsid w:val="006C40D4"/>
    <w:rsid w:val="006C42B0"/>
    <w:rsid w:val="006C4375"/>
    <w:rsid w:val="006C478E"/>
    <w:rsid w:val="006C48BA"/>
    <w:rsid w:val="006C48D3"/>
    <w:rsid w:val="006C4DF9"/>
    <w:rsid w:val="006C5190"/>
    <w:rsid w:val="006C51BC"/>
    <w:rsid w:val="006C5317"/>
    <w:rsid w:val="006C54DF"/>
    <w:rsid w:val="006C551E"/>
    <w:rsid w:val="006C55B6"/>
    <w:rsid w:val="006C5693"/>
    <w:rsid w:val="006C583C"/>
    <w:rsid w:val="006C5AB3"/>
    <w:rsid w:val="006C5CC6"/>
    <w:rsid w:val="006C61A0"/>
    <w:rsid w:val="006C6384"/>
    <w:rsid w:val="006C6964"/>
    <w:rsid w:val="006C7230"/>
    <w:rsid w:val="006C741B"/>
    <w:rsid w:val="006C7657"/>
    <w:rsid w:val="006C7825"/>
    <w:rsid w:val="006C7A05"/>
    <w:rsid w:val="006C7D7E"/>
    <w:rsid w:val="006D02D4"/>
    <w:rsid w:val="006D0736"/>
    <w:rsid w:val="006D07D8"/>
    <w:rsid w:val="006D0929"/>
    <w:rsid w:val="006D0B0B"/>
    <w:rsid w:val="006D10AC"/>
    <w:rsid w:val="006D1338"/>
    <w:rsid w:val="006D13E4"/>
    <w:rsid w:val="006D177E"/>
    <w:rsid w:val="006D18AE"/>
    <w:rsid w:val="006D1908"/>
    <w:rsid w:val="006D1C7C"/>
    <w:rsid w:val="006D2A06"/>
    <w:rsid w:val="006D2C69"/>
    <w:rsid w:val="006D3406"/>
    <w:rsid w:val="006D346D"/>
    <w:rsid w:val="006D36DD"/>
    <w:rsid w:val="006D3776"/>
    <w:rsid w:val="006D39C0"/>
    <w:rsid w:val="006D3C7A"/>
    <w:rsid w:val="006D3FA3"/>
    <w:rsid w:val="006D446E"/>
    <w:rsid w:val="006D4509"/>
    <w:rsid w:val="006D47ED"/>
    <w:rsid w:val="006D4C29"/>
    <w:rsid w:val="006D4FB3"/>
    <w:rsid w:val="006D512D"/>
    <w:rsid w:val="006D5481"/>
    <w:rsid w:val="006D55D3"/>
    <w:rsid w:val="006D55F3"/>
    <w:rsid w:val="006D5709"/>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F37"/>
    <w:rsid w:val="006E4067"/>
    <w:rsid w:val="006E47D6"/>
    <w:rsid w:val="006E47F7"/>
    <w:rsid w:val="006E4D46"/>
    <w:rsid w:val="006E4E1A"/>
    <w:rsid w:val="006E5485"/>
    <w:rsid w:val="006E55D9"/>
    <w:rsid w:val="006E55E3"/>
    <w:rsid w:val="006E5830"/>
    <w:rsid w:val="006E5BB3"/>
    <w:rsid w:val="006E5CC1"/>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98"/>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1FD7"/>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EC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38"/>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047"/>
    <w:rsid w:val="007311DA"/>
    <w:rsid w:val="007316E5"/>
    <w:rsid w:val="007319E8"/>
    <w:rsid w:val="00731A12"/>
    <w:rsid w:val="00731B23"/>
    <w:rsid w:val="00731E5E"/>
    <w:rsid w:val="0073210B"/>
    <w:rsid w:val="007321FF"/>
    <w:rsid w:val="00732476"/>
    <w:rsid w:val="00732740"/>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5F42"/>
    <w:rsid w:val="00736011"/>
    <w:rsid w:val="00736224"/>
    <w:rsid w:val="007362EE"/>
    <w:rsid w:val="0073693F"/>
    <w:rsid w:val="00736D35"/>
    <w:rsid w:val="00736E17"/>
    <w:rsid w:val="007373CF"/>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2EF"/>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03E"/>
    <w:rsid w:val="00764426"/>
    <w:rsid w:val="00764522"/>
    <w:rsid w:val="00764BA4"/>
    <w:rsid w:val="00764DFE"/>
    <w:rsid w:val="007653EA"/>
    <w:rsid w:val="00765C57"/>
    <w:rsid w:val="00765D16"/>
    <w:rsid w:val="00765F4A"/>
    <w:rsid w:val="00766200"/>
    <w:rsid w:val="0076662B"/>
    <w:rsid w:val="0076677E"/>
    <w:rsid w:val="007669AD"/>
    <w:rsid w:val="00766F2D"/>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358"/>
    <w:rsid w:val="007756FC"/>
    <w:rsid w:val="00776096"/>
    <w:rsid w:val="007763C6"/>
    <w:rsid w:val="00776435"/>
    <w:rsid w:val="0077648C"/>
    <w:rsid w:val="00776642"/>
    <w:rsid w:val="0077685A"/>
    <w:rsid w:val="00776D34"/>
    <w:rsid w:val="00776EA6"/>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41F"/>
    <w:rsid w:val="00783506"/>
    <w:rsid w:val="00783550"/>
    <w:rsid w:val="0078376F"/>
    <w:rsid w:val="0078394C"/>
    <w:rsid w:val="00783B21"/>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75F"/>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91C"/>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1F3"/>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1F6"/>
    <w:rsid w:val="007C126F"/>
    <w:rsid w:val="007C1323"/>
    <w:rsid w:val="007C1550"/>
    <w:rsid w:val="007C16C2"/>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43C"/>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18"/>
    <w:rsid w:val="007E319A"/>
    <w:rsid w:val="007E32D4"/>
    <w:rsid w:val="007E3363"/>
    <w:rsid w:val="007E3B78"/>
    <w:rsid w:val="007E4696"/>
    <w:rsid w:val="007E4E09"/>
    <w:rsid w:val="007E4FF6"/>
    <w:rsid w:val="007E5294"/>
    <w:rsid w:val="007E5D56"/>
    <w:rsid w:val="007E6146"/>
    <w:rsid w:val="007E66E3"/>
    <w:rsid w:val="007E67CF"/>
    <w:rsid w:val="007E67D6"/>
    <w:rsid w:val="007E683F"/>
    <w:rsid w:val="007E6942"/>
    <w:rsid w:val="007E6B5E"/>
    <w:rsid w:val="007E6DA4"/>
    <w:rsid w:val="007E6DEC"/>
    <w:rsid w:val="007E73FB"/>
    <w:rsid w:val="007E7A67"/>
    <w:rsid w:val="007F0045"/>
    <w:rsid w:val="007F031D"/>
    <w:rsid w:val="007F0645"/>
    <w:rsid w:val="007F066F"/>
    <w:rsid w:val="007F0A54"/>
    <w:rsid w:val="007F0CBE"/>
    <w:rsid w:val="007F0FD0"/>
    <w:rsid w:val="007F0FEF"/>
    <w:rsid w:val="007F1263"/>
    <w:rsid w:val="007F131D"/>
    <w:rsid w:val="007F13DC"/>
    <w:rsid w:val="007F15EE"/>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4B7"/>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37"/>
    <w:rsid w:val="00813F7B"/>
    <w:rsid w:val="008140B9"/>
    <w:rsid w:val="00814363"/>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5EBA"/>
    <w:rsid w:val="008264CC"/>
    <w:rsid w:val="008266B7"/>
    <w:rsid w:val="00826764"/>
    <w:rsid w:val="00826A96"/>
    <w:rsid w:val="00827DCF"/>
    <w:rsid w:val="00827EFE"/>
    <w:rsid w:val="00827F3B"/>
    <w:rsid w:val="00830448"/>
    <w:rsid w:val="008307C7"/>
    <w:rsid w:val="00830ABD"/>
    <w:rsid w:val="00830F13"/>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4C0B"/>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1FFF"/>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54"/>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A78"/>
    <w:rsid w:val="00867FBC"/>
    <w:rsid w:val="0087005F"/>
    <w:rsid w:val="00870063"/>
    <w:rsid w:val="00870B27"/>
    <w:rsid w:val="008710A1"/>
    <w:rsid w:val="0087119C"/>
    <w:rsid w:val="0087185D"/>
    <w:rsid w:val="00871981"/>
    <w:rsid w:val="00871BA3"/>
    <w:rsid w:val="008725C1"/>
    <w:rsid w:val="008726A1"/>
    <w:rsid w:val="00872793"/>
    <w:rsid w:val="00872BD4"/>
    <w:rsid w:val="00873236"/>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150F"/>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87F"/>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5E9"/>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A8D"/>
    <w:rsid w:val="008A7DB7"/>
    <w:rsid w:val="008A7F02"/>
    <w:rsid w:val="008B012B"/>
    <w:rsid w:val="008B044C"/>
    <w:rsid w:val="008B07A4"/>
    <w:rsid w:val="008B0B45"/>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695"/>
    <w:rsid w:val="008D096E"/>
    <w:rsid w:val="008D0D20"/>
    <w:rsid w:val="008D0DB2"/>
    <w:rsid w:val="008D0FD7"/>
    <w:rsid w:val="008D10F5"/>
    <w:rsid w:val="008D1221"/>
    <w:rsid w:val="008D130B"/>
    <w:rsid w:val="008D1B0A"/>
    <w:rsid w:val="008D1D45"/>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DF"/>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6DE2"/>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2F6"/>
    <w:rsid w:val="008F34B2"/>
    <w:rsid w:val="008F3623"/>
    <w:rsid w:val="008F3F49"/>
    <w:rsid w:val="008F418C"/>
    <w:rsid w:val="008F469E"/>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DC8"/>
    <w:rsid w:val="0090358C"/>
    <w:rsid w:val="00903627"/>
    <w:rsid w:val="00903746"/>
    <w:rsid w:val="00903C24"/>
    <w:rsid w:val="009040C3"/>
    <w:rsid w:val="009041AD"/>
    <w:rsid w:val="0090490C"/>
    <w:rsid w:val="00904982"/>
    <w:rsid w:val="00904A3D"/>
    <w:rsid w:val="00904C06"/>
    <w:rsid w:val="00904CF1"/>
    <w:rsid w:val="00904FF2"/>
    <w:rsid w:val="00905322"/>
    <w:rsid w:val="0090562B"/>
    <w:rsid w:val="00905A86"/>
    <w:rsid w:val="00905C16"/>
    <w:rsid w:val="00905E70"/>
    <w:rsid w:val="00905F48"/>
    <w:rsid w:val="009061AA"/>
    <w:rsid w:val="009062BE"/>
    <w:rsid w:val="00906940"/>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527"/>
    <w:rsid w:val="00916BDE"/>
    <w:rsid w:val="00916BE1"/>
    <w:rsid w:val="00917791"/>
    <w:rsid w:val="009177D7"/>
    <w:rsid w:val="0091782D"/>
    <w:rsid w:val="00917976"/>
    <w:rsid w:val="00917A30"/>
    <w:rsid w:val="00920087"/>
    <w:rsid w:val="00920165"/>
    <w:rsid w:val="0092022B"/>
    <w:rsid w:val="009206D5"/>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6C48"/>
    <w:rsid w:val="0092709F"/>
    <w:rsid w:val="009270EF"/>
    <w:rsid w:val="009270F4"/>
    <w:rsid w:val="009271D9"/>
    <w:rsid w:val="00927398"/>
    <w:rsid w:val="00927A65"/>
    <w:rsid w:val="00927AC6"/>
    <w:rsid w:val="00927BD5"/>
    <w:rsid w:val="00927DFB"/>
    <w:rsid w:val="00927FE5"/>
    <w:rsid w:val="009300C1"/>
    <w:rsid w:val="009300CC"/>
    <w:rsid w:val="0093032F"/>
    <w:rsid w:val="0093037A"/>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EFC"/>
    <w:rsid w:val="00933FD5"/>
    <w:rsid w:val="00934026"/>
    <w:rsid w:val="009343BF"/>
    <w:rsid w:val="009344F3"/>
    <w:rsid w:val="009349A9"/>
    <w:rsid w:val="00934BEB"/>
    <w:rsid w:val="00934C73"/>
    <w:rsid w:val="00934E9D"/>
    <w:rsid w:val="00934FC0"/>
    <w:rsid w:val="00935064"/>
    <w:rsid w:val="009350AB"/>
    <w:rsid w:val="00935121"/>
    <w:rsid w:val="00935197"/>
    <w:rsid w:val="0093556B"/>
    <w:rsid w:val="00935850"/>
    <w:rsid w:val="009359C0"/>
    <w:rsid w:val="00935C15"/>
    <w:rsid w:val="00935EA7"/>
    <w:rsid w:val="009360E1"/>
    <w:rsid w:val="009363C8"/>
    <w:rsid w:val="009367A3"/>
    <w:rsid w:val="009367B9"/>
    <w:rsid w:val="0093697E"/>
    <w:rsid w:val="00936B99"/>
    <w:rsid w:val="00936F35"/>
    <w:rsid w:val="00937382"/>
    <w:rsid w:val="009379D1"/>
    <w:rsid w:val="00937B6F"/>
    <w:rsid w:val="00937C71"/>
    <w:rsid w:val="0094027E"/>
    <w:rsid w:val="009402B3"/>
    <w:rsid w:val="00940309"/>
    <w:rsid w:val="00940363"/>
    <w:rsid w:val="00940B9B"/>
    <w:rsid w:val="00940F8A"/>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1EC"/>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69E"/>
    <w:rsid w:val="00960B1D"/>
    <w:rsid w:val="009613C1"/>
    <w:rsid w:val="00961449"/>
    <w:rsid w:val="0096152B"/>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3DB"/>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447"/>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5FFC"/>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0800"/>
    <w:rsid w:val="009909C7"/>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02"/>
    <w:rsid w:val="0099436F"/>
    <w:rsid w:val="0099439A"/>
    <w:rsid w:val="009945E9"/>
    <w:rsid w:val="00994603"/>
    <w:rsid w:val="009958FE"/>
    <w:rsid w:val="009959BE"/>
    <w:rsid w:val="00995D9B"/>
    <w:rsid w:val="0099634E"/>
    <w:rsid w:val="00996A2A"/>
    <w:rsid w:val="00997758"/>
    <w:rsid w:val="0099775F"/>
    <w:rsid w:val="0099788A"/>
    <w:rsid w:val="00997BDF"/>
    <w:rsid w:val="009A00DE"/>
    <w:rsid w:val="009A0306"/>
    <w:rsid w:val="009A04E4"/>
    <w:rsid w:val="009A0895"/>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682"/>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E96"/>
    <w:rsid w:val="009E3FCD"/>
    <w:rsid w:val="009E4099"/>
    <w:rsid w:val="009E4610"/>
    <w:rsid w:val="009E48E6"/>
    <w:rsid w:val="009E4A9D"/>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87A"/>
    <w:rsid w:val="00A00980"/>
    <w:rsid w:val="00A00A9E"/>
    <w:rsid w:val="00A00C58"/>
    <w:rsid w:val="00A00DA2"/>
    <w:rsid w:val="00A00DC1"/>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A95"/>
    <w:rsid w:val="00A10F49"/>
    <w:rsid w:val="00A10F63"/>
    <w:rsid w:val="00A1108D"/>
    <w:rsid w:val="00A110FC"/>
    <w:rsid w:val="00A11290"/>
    <w:rsid w:val="00A11332"/>
    <w:rsid w:val="00A11B11"/>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2DD"/>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588"/>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3C1"/>
    <w:rsid w:val="00A314A8"/>
    <w:rsid w:val="00A3157F"/>
    <w:rsid w:val="00A315EA"/>
    <w:rsid w:val="00A31B36"/>
    <w:rsid w:val="00A31EF7"/>
    <w:rsid w:val="00A32562"/>
    <w:rsid w:val="00A327A5"/>
    <w:rsid w:val="00A32A91"/>
    <w:rsid w:val="00A32BE3"/>
    <w:rsid w:val="00A32DC6"/>
    <w:rsid w:val="00A32E7C"/>
    <w:rsid w:val="00A32EC3"/>
    <w:rsid w:val="00A330FC"/>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57E"/>
    <w:rsid w:val="00A35762"/>
    <w:rsid w:val="00A358B3"/>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379F9"/>
    <w:rsid w:val="00A37B90"/>
    <w:rsid w:val="00A413DD"/>
    <w:rsid w:val="00A41854"/>
    <w:rsid w:val="00A41B49"/>
    <w:rsid w:val="00A41CD8"/>
    <w:rsid w:val="00A41ED0"/>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391"/>
    <w:rsid w:val="00A51A58"/>
    <w:rsid w:val="00A51B82"/>
    <w:rsid w:val="00A51C49"/>
    <w:rsid w:val="00A51D4D"/>
    <w:rsid w:val="00A51E60"/>
    <w:rsid w:val="00A522FC"/>
    <w:rsid w:val="00A5240C"/>
    <w:rsid w:val="00A52631"/>
    <w:rsid w:val="00A528EF"/>
    <w:rsid w:val="00A52932"/>
    <w:rsid w:val="00A52A22"/>
    <w:rsid w:val="00A52D6B"/>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1A9"/>
    <w:rsid w:val="00A61745"/>
    <w:rsid w:val="00A61F14"/>
    <w:rsid w:val="00A62015"/>
    <w:rsid w:val="00A62E51"/>
    <w:rsid w:val="00A62E8E"/>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5FBA"/>
    <w:rsid w:val="00A660C1"/>
    <w:rsid w:val="00A662C7"/>
    <w:rsid w:val="00A6665B"/>
    <w:rsid w:val="00A668C4"/>
    <w:rsid w:val="00A6699A"/>
    <w:rsid w:val="00A669E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74"/>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76F"/>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C88"/>
    <w:rsid w:val="00A85204"/>
    <w:rsid w:val="00A8572C"/>
    <w:rsid w:val="00A8580B"/>
    <w:rsid w:val="00A85B10"/>
    <w:rsid w:val="00A86322"/>
    <w:rsid w:val="00A8666B"/>
    <w:rsid w:val="00A86E81"/>
    <w:rsid w:val="00A86FE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46"/>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E26"/>
    <w:rsid w:val="00AA5F6A"/>
    <w:rsid w:val="00AA661B"/>
    <w:rsid w:val="00AA67EA"/>
    <w:rsid w:val="00AA6A32"/>
    <w:rsid w:val="00AA6CC6"/>
    <w:rsid w:val="00AA710A"/>
    <w:rsid w:val="00AA7338"/>
    <w:rsid w:val="00AA7654"/>
    <w:rsid w:val="00AA76FB"/>
    <w:rsid w:val="00AA77E6"/>
    <w:rsid w:val="00AA7B80"/>
    <w:rsid w:val="00AA7D44"/>
    <w:rsid w:val="00AA7DB4"/>
    <w:rsid w:val="00AA7FC9"/>
    <w:rsid w:val="00AB0131"/>
    <w:rsid w:val="00AB0240"/>
    <w:rsid w:val="00AB05B8"/>
    <w:rsid w:val="00AB0660"/>
    <w:rsid w:val="00AB0759"/>
    <w:rsid w:val="00AB077A"/>
    <w:rsid w:val="00AB0AC3"/>
    <w:rsid w:val="00AB0FA0"/>
    <w:rsid w:val="00AB12AF"/>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3C"/>
    <w:rsid w:val="00AB5DFC"/>
    <w:rsid w:val="00AB6C3E"/>
    <w:rsid w:val="00AB6FF7"/>
    <w:rsid w:val="00AB721D"/>
    <w:rsid w:val="00AB7226"/>
    <w:rsid w:val="00AB7718"/>
    <w:rsid w:val="00AB7771"/>
    <w:rsid w:val="00AB79E1"/>
    <w:rsid w:val="00AB7A2F"/>
    <w:rsid w:val="00AB7B99"/>
    <w:rsid w:val="00AB7DB1"/>
    <w:rsid w:val="00AC00D1"/>
    <w:rsid w:val="00AC017C"/>
    <w:rsid w:val="00AC01EE"/>
    <w:rsid w:val="00AC02B3"/>
    <w:rsid w:val="00AC091D"/>
    <w:rsid w:val="00AC0AC4"/>
    <w:rsid w:val="00AC1582"/>
    <w:rsid w:val="00AC15C4"/>
    <w:rsid w:val="00AC17F1"/>
    <w:rsid w:val="00AC1911"/>
    <w:rsid w:val="00AC197D"/>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7F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79"/>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17A"/>
    <w:rsid w:val="00AF052E"/>
    <w:rsid w:val="00AF097E"/>
    <w:rsid w:val="00AF09DB"/>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623"/>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17"/>
    <w:rsid w:val="00B23AD8"/>
    <w:rsid w:val="00B24380"/>
    <w:rsid w:val="00B244A5"/>
    <w:rsid w:val="00B248E4"/>
    <w:rsid w:val="00B24A78"/>
    <w:rsid w:val="00B24A99"/>
    <w:rsid w:val="00B24BF0"/>
    <w:rsid w:val="00B24C4F"/>
    <w:rsid w:val="00B24FA2"/>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AB5"/>
    <w:rsid w:val="00B33BBA"/>
    <w:rsid w:val="00B33CD3"/>
    <w:rsid w:val="00B33DDB"/>
    <w:rsid w:val="00B340B4"/>
    <w:rsid w:val="00B34487"/>
    <w:rsid w:val="00B348F4"/>
    <w:rsid w:val="00B34C8F"/>
    <w:rsid w:val="00B34C93"/>
    <w:rsid w:val="00B34DA9"/>
    <w:rsid w:val="00B35532"/>
    <w:rsid w:val="00B3583E"/>
    <w:rsid w:val="00B35841"/>
    <w:rsid w:val="00B35BF5"/>
    <w:rsid w:val="00B35D62"/>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5BE"/>
    <w:rsid w:val="00B5763E"/>
    <w:rsid w:val="00B5773A"/>
    <w:rsid w:val="00B57B0D"/>
    <w:rsid w:val="00B57E01"/>
    <w:rsid w:val="00B60506"/>
    <w:rsid w:val="00B60526"/>
    <w:rsid w:val="00B606C4"/>
    <w:rsid w:val="00B607CC"/>
    <w:rsid w:val="00B61141"/>
    <w:rsid w:val="00B61502"/>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0F71"/>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052"/>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39E"/>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6F88"/>
    <w:rsid w:val="00BC7134"/>
    <w:rsid w:val="00BC7297"/>
    <w:rsid w:val="00BC7EFB"/>
    <w:rsid w:val="00BD0675"/>
    <w:rsid w:val="00BD0A42"/>
    <w:rsid w:val="00BD0B0A"/>
    <w:rsid w:val="00BD0D26"/>
    <w:rsid w:val="00BD1195"/>
    <w:rsid w:val="00BD119C"/>
    <w:rsid w:val="00BD12DA"/>
    <w:rsid w:val="00BD132D"/>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1C4"/>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1A06"/>
    <w:rsid w:val="00BE203A"/>
    <w:rsid w:val="00BE23AE"/>
    <w:rsid w:val="00BE24D0"/>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AD4"/>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59"/>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715"/>
    <w:rsid w:val="00BF498D"/>
    <w:rsid w:val="00BF4A19"/>
    <w:rsid w:val="00BF4D4D"/>
    <w:rsid w:val="00BF4D68"/>
    <w:rsid w:val="00BF4DB4"/>
    <w:rsid w:val="00BF4F43"/>
    <w:rsid w:val="00BF4FD6"/>
    <w:rsid w:val="00BF5A13"/>
    <w:rsid w:val="00BF5AB2"/>
    <w:rsid w:val="00BF5C63"/>
    <w:rsid w:val="00BF655A"/>
    <w:rsid w:val="00BF6573"/>
    <w:rsid w:val="00BF6A44"/>
    <w:rsid w:val="00BF6AA8"/>
    <w:rsid w:val="00BF6BB1"/>
    <w:rsid w:val="00BF71FC"/>
    <w:rsid w:val="00BF73DC"/>
    <w:rsid w:val="00C005F6"/>
    <w:rsid w:val="00C006C8"/>
    <w:rsid w:val="00C00761"/>
    <w:rsid w:val="00C007A9"/>
    <w:rsid w:val="00C01052"/>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67"/>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957"/>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7C"/>
    <w:rsid w:val="00C21BD6"/>
    <w:rsid w:val="00C21C42"/>
    <w:rsid w:val="00C21ED9"/>
    <w:rsid w:val="00C2258A"/>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50"/>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27E23"/>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8E0"/>
    <w:rsid w:val="00C419DE"/>
    <w:rsid w:val="00C4262A"/>
    <w:rsid w:val="00C429C4"/>
    <w:rsid w:val="00C42AE4"/>
    <w:rsid w:val="00C42C44"/>
    <w:rsid w:val="00C42DC6"/>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AA"/>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64A"/>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B76"/>
    <w:rsid w:val="00C60C7A"/>
    <w:rsid w:val="00C611FD"/>
    <w:rsid w:val="00C6126B"/>
    <w:rsid w:val="00C612C2"/>
    <w:rsid w:val="00C62217"/>
    <w:rsid w:val="00C62222"/>
    <w:rsid w:val="00C626D5"/>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B2C"/>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AD6"/>
    <w:rsid w:val="00C77D3F"/>
    <w:rsid w:val="00C77DAB"/>
    <w:rsid w:val="00C77DC7"/>
    <w:rsid w:val="00C802B0"/>
    <w:rsid w:val="00C8035D"/>
    <w:rsid w:val="00C805B5"/>
    <w:rsid w:val="00C806FE"/>
    <w:rsid w:val="00C80724"/>
    <w:rsid w:val="00C817AB"/>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136"/>
    <w:rsid w:val="00C91623"/>
    <w:rsid w:val="00C917D0"/>
    <w:rsid w:val="00C917E0"/>
    <w:rsid w:val="00C917EA"/>
    <w:rsid w:val="00C91957"/>
    <w:rsid w:val="00C91991"/>
    <w:rsid w:val="00C91A0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C1"/>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C9"/>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5F5E"/>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89A"/>
    <w:rsid w:val="00CE5EB8"/>
    <w:rsid w:val="00CE6231"/>
    <w:rsid w:val="00CE623C"/>
    <w:rsid w:val="00CE62F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2F8E"/>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02"/>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67AF"/>
    <w:rsid w:val="00D17056"/>
    <w:rsid w:val="00D200E8"/>
    <w:rsid w:val="00D20110"/>
    <w:rsid w:val="00D20168"/>
    <w:rsid w:val="00D20567"/>
    <w:rsid w:val="00D20D0D"/>
    <w:rsid w:val="00D21776"/>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1E86"/>
    <w:rsid w:val="00D32158"/>
    <w:rsid w:val="00D32283"/>
    <w:rsid w:val="00D327F5"/>
    <w:rsid w:val="00D32CF2"/>
    <w:rsid w:val="00D33074"/>
    <w:rsid w:val="00D33480"/>
    <w:rsid w:val="00D334C5"/>
    <w:rsid w:val="00D3351E"/>
    <w:rsid w:val="00D33969"/>
    <w:rsid w:val="00D33AD9"/>
    <w:rsid w:val="00D33BFC"/>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B04"/>
    <w:rsid w:val="00D56BA3"/>
    <w:rsid w:val="00D56FEB"/>
    <w:rsid w:val="00D572D4"/>
    <w:rsid w:val="00D5762F"/>
    <w:rsid w:val="00D57674"/>
    <w:rsid w:val="00D5781C"/>
    <w:rsid w:val="00D57A28"/>
    <w:rsid w:val="00D57C3E"/>
    <w:rsid w:val="00D60422"/>
    <w:rsid w:val="00D60A4E"/>
    <w:rsid w:val="00D611B3"/>
    <w:rsid w:val="00D6135A"/>
    <w:rsid w:val="00D6145A"/>
    <w:rsid w:val="00D616CC"/>
    <w:rsid w:val="00D6181D"/>
    <w:rsid w:val="00D61E00"/>
    <w:rsid w:val="00D61E50"/>
    <w:rsid w:val="00D623AF"/>
    <w:rsid w:val="00D623F2"/>
    <w:rsid w:val="00D6278D"/>
    <w:rsid w:val="00D62C02"/>
    <w:rsid w:val="00D63564"/>
    <w:rsid w:val="00D635D2"/>
    <w:rsid w:val="00D63B3D"/>
    <w:rsid w:val="00D63D9A"/>
    <w:rsid w:val="00D63E57"/>
    <w:rsid w:val="00D64EF3"/>
    <w:rsid w:val="00D651B2"/>
    <w:rsid w:val="00D652BC"/>
    <w:rsid w:val="00D6557C"/>
    <w:rsid w:val="00D65C10"/>
    <w:rsid w:val="00D65C95"/>
    <w:rsid w:val="00D65D84"/>
    <w:rsid w:val="00D6696C"/>
    <w:rsid w:val="00D66CE7"/>
    <w:rsid w:val="00D66E5C"/>
    <w:rsid w:val="00D66F7F"/>
    <w:rsid w:val="00D670D4"/>
    <w:rsid w:val="00D67652"/>
    <w:rsid w:val="00D701C5"/>
    <w:rsid w:val="00D704D5"/>
    <w:rsid w:val="00D70576"/>
    <w:rsid w:val="00D7072C"/>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A65"/>
    <w:rsid w:val="00D81CF5"/>
    <w:rsid w:val="00D81E5B"/>
    <w:rsid w:val="00D81E66"/>
    <w:rsid w:val="00D82266"/>
    <w:rsid w:val="00D823CF"/>
    <w:rsid w:val="00D824EE"/>
    <w:rsid w:val="00D825E4"/>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8DF"/>
    <w:rsid w:val="00D959D5"/>
    <w:rsid w:val="00D95D81"/>
    <w:rsid w:val="00D96193"/>
    <w:rsid w:val="00D9645C"/>
    <w:rsid w:val="00D9653D"/>
    <w:rsid w:val="00D96E56"/>
    <w:rsid w:val="00D97171"/>
    <w:rsid w:val="00D9726A"/>
    <w:rsid w:val="00D9773B"/>
    <w:rsid w:val="00D979FF"/>
    <w:rsid w:val="00DA01B1"/>
    <w:rsid w:val="00DA0B20"/>
    <w:rsid w:val="00DA1725"/>
    <w:rsid w:val="00DA1954"/>
    <w:rsid w:val="00DA1BCE"/>
    <w:rsid w:val="00DA1BF6"/>
    <w:rsid w:val="00DA1E4E"/>
    <w:rsid w:val="00DA2304"/>
    <w:rsid w:val="00DA2383"/>
    <w:rsid w:val="00DA2DAD"/>
    <w:rsid w:val="00DA30D3"/>
    <w:rsid w:val="00DA322B"/>
    <w:rsid w:val="00DA3B7F"/>
    <w:rsid w:val="00DA43DA"/>
    <w:rsid w:val="00DA4598"/>
    <w:rsid w:val="00DA4A97"/>
    <w:rsid w:val="00DA4FE3"/>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89E"/>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1E"/>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5C"/>
    <w:rsid w:val="00DC0D72"/>
    <w:rsid w:val="00DC1003"/>
    <w:rsid w:val="00DC110D"/>
    <w:rsid w:val="00DC11B6"/>
    <w:rsid w:val="00DC12CD"/>
    <w:rsid w:val="00DC1357"/>
    <w:rsid w:val="00DC1722"/>
    <w:rsid w:val="00DC1833"/>
    <w:rsid w:val="00DC1BAD"/>
    <w:rsid w:val="00DC1E1C"/>
    <w:rsid w:val="00DC1E32"/>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6CA9"/>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5B1"/>
    <w:rsid w:val="00DD1752"/>
    <w:rsid w:val="00DD1B56"/>
    <w:rsid w:val="00DD1DFF"/>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C61"/>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D7D27"/>
    <w:rsid w:val="00DE0142"/>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4C"/>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57A"/>
    <w:rsid w:val="00E068B2"/>
    <w:rsid w:val="00E06911"/>
    <w:rsid w:val="00E06935"/>
    <w:rsid w:val="00E06BB1"/>
    <w:rsid w:val="00E06D5D"/>
    <w:rsid w:val="00E06DA7"/>
    <w:rsid w:val="00E07BB2"/>
    <w:rsid w:val="00E07CE4"/>
    <w:rsid w:val="00E07DAD"/>
    <w:rsid w:val="00E10169"/>
    <w:rsid w:val="00E10445"/>
    <w:rsid w:val="00E10492"/>
    <w:rsid w:val="00E10654"/>
    <w:rsid w:val="00E1094E"/>
    <w:rsid w:val="00E10C74"/>
    <w:rsid w:val="00E10D9E"/>
    <w:rsid w:val="00E10DE8"/>
    <w:rsid w:val="00E10DF1"/>
    <w:rsid w:val="00E111FE"/>
    <w:rsid w:val="00E11B83"/>
    <w:rsid w:val="00E11C62"/>
    <w:rsid w:val="00E12127"/>
    <w:rsid w:val="00E12422"/>
    <w:rsid w:val="00E124FA"/>
    <w:rsid w:val="00E128BC"/>
    <w:rsid w:val="00E12C79"/>
    <w:rsid w:val="00E12FDE"/>
    <w:rsid w:val="00E132E5"/>
    <w:rsid w:val="00E13B9A"/>
    <w:rsid w:val="00E13CE5"/>
    <w:rsid w:val="00E13FA6"/>
    <w:rsid w:val="00E13FE7"/>
    <w:rsid w:val="00E1436F"/>
    <w:rsid w:val="00E14406"/>
    <w:rsid w:val="00E144FA"/>
    <w:rsid w:val="00E146C5"/>
    <w:rsid w:val="00E148EB"/>
    <w:rsid w:val="00E149E0"/>
    <w:rsid w:val="00E14EE5"/>
    <w:rsid w:val="00E15311"/>
    <w:rsid w:val="00E153FD"/>
    <w:rsid w:val="00E15888"/>
    <w:rsid w:val="00E1593C"/>
    <w:rsid w:val="00E159C7"/>
    <w:rsid w:val="00E15AFD"/>
    <w:rsid w:val="00E15D90"/>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222"/>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01A"/>
    <w:rsid w:val="00E24369"/>
    <w:rsid w:val="00E24411"/>
    <w:rsid w:val="00E2442B"/>
    <w:rsid w:val="00E2449A"/>
    <w:rsid w:val="00E2463F"/>
    <w:rsid w:val="00E24904"/>
    <w:rsid w:val="00E24D55"/>
    <w:rsid w:val="00E24DA8"/>
    <w:rsid w:val="00E24F3A"/>
    <w:rsid w:val="00E25144"/>
    <w:rsid w:val="00E255E0"/>
    <w:rsid w:val="00E25612"/>
    <w:rsid w:val="00E2573F"/>
    <w:rsid w:val="00E25D8E"/>
    <w:rsid w:val="00E25E21"/>
    <w:rsid w:val="00E2650F"/>
    <w:rsid w:val="00E265EB"/>
    <w:rsid w:val="00E2660D"/>
    <w:rsid w:val="00E26A1E"/>
    <w:rsid w:val="00E26A73"/>
    <w:rsid w:val="00E2711C"/>
    <w:rsid w:val="00E27133"/>
    <w:rsid w:val="00E271BB"/>
    <w:rsid w:val="00E27235"/>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615"/>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4"/>
    <w:rsid w:val="00E402AD"/>
    <w:rsid w:val="00E403BB"/>
    <w:rsid w:val="00E4075A"/>
    <w:rsid w:val="00E409E4"/>
    <w:rsid w:val="00E411B1"/>
    <w:rsid w:val="00E41304"/>
    <w:rsid w:val="00E414F6"/>
    <w:rsid w:val="00E419E2"/>
    <w:rsid w:val="00E41C97"/>
    <w:rsid w:val="00E41F90"/>
    <w:rsid w:val="00E421C7"/>
    <w:rsid w:val="00E42B98"/>
    <w:rsid w:val="00E432BB"/>
    <w:rsid w:val="00E4359C"/>
    <w:rsid w:val="00E4389E"/>
    <w:rsid w:val="00E43C41"/>
    <w:rsid w:val="00E43C8F"/>
    <w:rsid w:val="00E44141"/>
    <w:rsid w:val="00E441D6"/>
    <w:rsid w:val="00E441EF"/>
    <w:rsid w:val="00E44336"/>
    <w:rsid w:val="00E44550"/>
    <w:rsid w:val="00E449EB"/>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47F6B"/>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73E"/>
    <w:rsid w:val="00E56804"/>
    <w:rsid w:val="00E56853"/>
    <w:rsid w:val="00E568D7"/>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160"/>
    <w:rsid w:val="00E71211"/>
    <w:rsid w:val="00E7162E"/>
    <w:rsid w:val="00E716A6"/>
    <w:rsid w:val="00E71A83"/>
    <w:rsid w:val="00E71B21"/>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77E84"/>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3E74"/>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CB5"/>
    <w:rsid w:val="00EA1D76"/>
    <w:rsid w:val="00EA1F3F"/>
    <w:rsid w:val="00EA1F78"/>
    <w:rsid w:val="00EA2303"/>
    <w:rsid w:val="00EA267E"/>
    <w:rsid w:val="00EA28CE"/>
    <w:rsid w:val="00EA2948"/>
    <w:rsid w:val="00EA2D4F"/>
    <w:rsid w:val="00EA2EBD"/>
    <w:rsid w:val="00EA30D6"/>
    <w:rsid w:val="00EA3889"/>
    <w:rsid w:val="00EA3919"/>
    <w:rsid w:val="00EA3D16"/>
    <w:rsid w:val="00EA426B"/>
    <w:rsid w:val="00EA4288"/>
    <w:rsid w:val="00EA4819"/>
    <w:rsid w:val="00EA4843"/>
    <w:rsid w:val="00EA4936"/>
    <w:rsid w:val="00EA4DFC"/>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DD0"/>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2D4"/>
    <w:rsid w:val="00EB56C7"/>
    <w:rsid w:val="00EB5778"/>
    <w:rsid w:val="00EB59B7"/>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069"/>
    <w:rsid w:val="00EC3142"/>
    <w:rsid w:val="00EC319A"/>
    <w:rsid w:val="00EC32DD"/>
    <w:rsid w:val="00EC3419"/>
    <w:rsid w:val="00EC3B87"/>
    <w:rsid w:val="00EC3C0A"/>
    <w:rsid w:val="00EC3D02"/>
    <w:rsid w:val="00EC3F75"/>
    <w:rsid w:val="00EC41F6"/>
    <w:rsid w:val="00EC43C6"/>
    <w:rsid w:val="00EC4927"/>
    <w:rsid w:val="00EC4A9F"/>
    <w:rsid w:val="00EC4DAF"/>
    <w:rsid w:val="00EC4E88"/>
    <w:rsid w:val="00EC4F32"/>
    <w:rsid w:val="00EC50A9"/>
    <w:rsid w:val="00EC50B2"/>
    <w:rsid w:val="00EC50F1"/>
    <w:rsid w:val="00EC51D8"/>
    <w:rsid w:val="00EC5BB5"/>
    <w:rsid w:val="00EC5DA3"/>
    <w:rsid w:val="00EC5E5D"/>
    <w:rsid w:val="00EC627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382"/>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434"/>
    <w:rsid w:val="00F017FD"/>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81F"/>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26"/>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5C1F"/>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355"/>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DE"/>
    <w:rsid w:val="00F641ED"/>
    <w:rsid w:val="00F644B8"/>
    <w:rsid w:val="00F645FA"/>
    <w:rsid w:val="00F648D4"/>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BB"/>
    <w:rsid w:val="00F67FC3"/>
    <w:rsid w:val="00F702B7"/>
    <w:rsid w:val="00F70382"/>
    <w:rsid w:val="00F70BA3"/>
    <w:rsid w:val="00F7111D"/>
    <w:rsid w:val="00F711EA"/>
    <w:rsid w:val="00F716A3"/>
    <w:rsid w:val="00F716E7"/>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6D6"/>
    <w:rsid w:val="00F8025C"/>
    <w:rsid w:val="00F80A03"/>
    <w:rsid w:val="00F80C47"/>
    <w:rsid w:val="00F80DF9"/>
    <w:rsid w:val="00F814C5"/>
    <w:rsid w:val="00F81539"/>
    <w:rsid w:val="00F81711"/>
    <w:rsid w:val="00F8174F"/>
    <w:rsid w:val="00F81778"/>
    <w:rsid w:val="00F817F0"/>
    <w:rsid w:val="00F81ACB"/>
    <w:rsid w:val="00F81DE6"/>
    <w:rsid w:val="00F81E77"/>
    <w:rsid w:val="00F821A3"/>
    <w:rsid w:val="00F82444"/>
    <w:rsid w:val="00F82C24"/>
    <w:rsid w:val="00F82EA3"/>
    <w:rsid w:val="00F82F4D"/>
    <w:rsid w:val="00F830DD"/>
    <w:rsid w:val="00F832A7"/>
    <w:rsid w:val="00F83397"/>
    <w:rsid w:val="00F83605"/>
    <w:rsid w:val="00F8380B"/>
    <w:rsid w:val="00F83A1E"/>
    <w:rsid w:val="00F83F3B"/>
    <w:rsid w:val="00F83FB4"/>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0D7"/>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771"/>
    <w:rsid w:val="00FA0BFE"/>
    <w:rsid w:val="00FA0CBD"/>
    <w:rsid w:val="00FA0F8D"/>
    <w:rsid w:val="00FA115A"/>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4D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257"/>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18"/>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830"/>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3B26"/>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8F5"/>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7D8"/>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34619BFC-0949-4AF5-A06A-A49C184F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5"/>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6">
    <w:name w:val="列表 2 字符"/>
    <w:link w:val="25"/>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qFormat/>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列表段落,¥¡¡¡¡ì¬º¥¹¥È¶ÎÂä,ÁÐ³ö¶ÎÂä,列表段落1,—ño’i—Ž,¥ê¥¹¥È¶ÎÂä,1st level - Bullet List Paragraph,Lettre d'introduction,Paragrafo elenco,Normal bullet 2,Bullet list,목록단락,列,列表段落11"/>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7">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7"/>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出段落 字符"/>
    <w:aliases w:val="- Bullets 字符,リスト段落 字符,Lista1 字符,?? ?? 字符,????? 字符,???? 字符,中等深浅网格 1 - 着色 21 字符,列出段落1 字符,列表段落 字符,¥¡¡¡¡ì¬º¥¹¥È¶ÎÂä 字符,ÁÐ³ö¶ÎÂä 字符,列表段落1 字符,—ño’i—Ž 字符,¥ê¥¹¥È¶ÎÂä 字符,1st level - Bullet List Paragraph 字符,Lettre d'introduction 字符,Paragrafo elenco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character" w:customStyle="1" w:styleId="TAHChar">
    <w:name w:val="TAH Char"/>
    <w:rsid w:val="00E07DA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2492867">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06740622">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137771636">
          <w:marLeft w:val="446"/>
          <w:marRight w:val="0"/>
          <w:marTop w:val="200"/>
          <w:marBottom w:val="0"/>
          <w:divBdr>
            <w:top w:val="none" w:sz="0" w:space="0" w:color="auto"/>
            <w:left w:val="none" w:sz="0" w:space="0" w:color="auto"/>
            <w:bottom w:val="none" w:sz="0" w:space="0" w:color="auto"/>
            <w:right w:val="none" w:sz="0" w:space="0" w:color="auto"/>
          </w:divBdr>
        </w:div>
        <w:div w:id="346832554">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9667612">
      <w:bodyDiv w:val="1"/>
      <w:marLeft w:val="0"/>
      <w:marRight w:val="0"/>
      <w:marTop w:val="0"/>
      <w:marBottom w:val="0"/>
      <w:divBdr>
        <w:top w:val="none" w:sz="0" w:space="0" w:color="auto"/>
        <w:left w:val="none" w:sz="0" w:space="0" w:color="auto"/>
        <w:bottom w:val="none" w:sz="0" w:space="0" w:color="auto"/>
        <w:right w:val="none" w:sz="0" w:space="0" w:color="auto"/>
      </w:divBdr>
      <w:divsChild>
        <w:div w:id="1924752808">
          <w:marLeft w:val="0"/>
          <w:marRight w:val="0"/>
          <w:marTop w:val="0"/>
          <w:marBottom w:val="0"/>
          <w:divBdr>
            <w:top w:val="none" w:sz="0" w:space="0" w:color="auto"/>
            <w:left w:val="none" w:sz="0" w:space="0" w:color="auto"/>
            <w:bottom w:val="none" w:sz="0" w:space="0" w:color="auto"/>
            <w:right w:val="none" w:sz="0" w:space="0" w:color="auto"/>
          </w:divBdr>
          <w:divsChild>
            <w:div w:id="1828940360">
              <w:marLeft w:val="0"/>
              <w:marRight w:val="0"/>
              <w:marTop w:val="0"/>
              <w:marBottom w:val="0"/>
              <w:divBdr>
                <w:top w:val="none" w:sz="0" w:space="0" w:color="auto"/>
                <w:left w:val="none" w:sz="0" w:space="0" w:color="auto"/>
                <w:bottom w:val="none" w:sz="0" w:space="0" w:color="auto"/>
                <w:right w:val="none" w:sz="0" w:space="0" w:color="auto"/>
              </w:divBdr>
              <w:divsChild>
                <w:div w:id="1547764492">
                  <w:marLeft w:val="0"/>
                  <w:marRight w:val="0"/>
                  <w:marTop w:val="0"/>
                  <w:marBottom w:val="0"/>
                  <w:divBdr>
                    <w:top w:val="none" w:sz="0" w:space="0" w:color="auto"/>
                    <w:left w:val="none" w:sz="0" w:space="0" w:color="auto"/>
                    <w:bottom w:val="none" w:sz="0" w:space="0" w:color="auto"/>
                    <w:right w:val="none" w:sz="0" w:space="0" w:color="auto"/>
                  </w:divBdr>
                  <w:divsChild>
                    <w:div w:id="1999075389">
                      <w:marLeft w:val="0"/>
                      <w:marRight w:val="0"/>
                      <w:marTop w:val="0"/>
                      <w:marBottom w:val="0"/>
                      <w:divBdr>
                        <w:top w:val="none" w:sz="0" w:space="0" w:color="auto"/>
                        <w:left w:val="none" w:sz="0" w:space="0" w:color="auto"/>
                        <w:bottom w:val="none" w:sz="0" w:space="0" w:color="auto"/>
                        <w:right w:val="none" w:sz="0" w:space="0" w:color="auto"/>
                      </w:divBdr>
                      <w:divsChild>
                        <w:div w:id="1664233672">
                          <w:marLeft w:val="0"/>
                          <w:marRight w:val="0"/>
                          <w:marTop w:val="0"/>
                          <w:marBottom w:val="0"/>
                          <w:divBdr>
                            <w:top w:val="none" w:sz="0" w:space="0" w:color="auto"/>
                            <w:left w:val="none" w:sz="0" w:space="0" w:color="auto"/>
                            <w:bottom w:val="none" w:sz="0" w:space="0" w:color="auto"/>
                            <w:right w:val="none" w:sz="0" w:space="0" w:color="auto"/>
                          </w:divBdr>
                          <w:divsChild>
                            <w:div w:id="1369523951">
                              <w:marLeft w:val="0"/>
                              <w:marRight w:val="0"/>
                              <w:marTop w:val="0"/>
                              <w:marBottom w:val="0"/>
                              <w:divBdr>
                                <w:top w:val="none" w:sz="0" w:space="0" w:color="auto"/>
                                <w:left w:val="none" w:sz="0" w:space="0" w:color="auto"/>
                                <w:bottom w:val="none" w:sz="0" w:space="0" w:color="auto"/>
                                <w:right w:val="none" w:sz="0" w:space="0" w:color="auto"/>
                              </w:divBdr>
                              <w:divsChild>
                                <w:div w:id="2057969148">
                                  <w:marLeft w:val="0"/>
                                  <w:marRight w:val="0"/>
                                  <w:marTop w:val="0"/>
                                  <w:marBottom w:val="0"/>
                                  <w:divBdr>
                                    <w:top w:val="none" w:sz="0" w:space="0" w:color="auto"/>
                                    <w:left w:val="none" w:sz="0" w:space="0" w:color="auto"/>
                                    <w:bottom w:val="none" w:sz="0" w:space="0" w:color="auto"/>
                                    <w:right w:val="none" w:sz="0" w:space="0" w:color="auto"/>
                                  </w:divBdr>
                                  <w:divsChild>
                                    <w:div w:id="1850682221">
                                      <w:marLeft w:val="0"/>
                                      <w:marRight w:val="0"/>
                                      <w:marTop w:val="0"/>
                                      <w:marBottom w:val="0"/>
                                      <w:divBdr>
                                        <w:top w:val="none" w:sz="0" w:space="0" w:color="auto"/>
                                        <w:left w:val="none" w:sz="0" w:space="0" w:color="auto"/>
                                        <w:bottom w:val="none" w:sz="0" w:space="0" w:color="auto"/>
                                        <w:right w:val="none" w:sz="0" w:space="0" w:color="auto"/>
                                      </w:divBdr>
                                      <w:divsChild>
                                        <w:div w:id="533881966">
                                          <w:marLeft w:val="0"/>
                                          <w:marRight w:val="0"/>
                                          <w:marTop w:val="0"/>
                                          <w:marBottom w:val="0"/>
                                          <w:divBdr>
                                            <w:top w:val="none" w:sz="0" w:space="0" w:color="auto"/>
                                            <w:left w:val="none" w:sz="0" w:space="0" w:color="auto"/>
                                            <w:bottom w:val="none" w:sz="0" w:space="0" w:color="auto"/>
                                            <w:right w:val="none" w:sz="0" w:space="0" w:color="auto"/>
                                          </w:divBdr>
                                          <w:divsChild>
                                            <w:div w:id="1879245651">
                                              <w:marLeft w:val="330"/>
                                              <w:marRight w:val="225"/>
                                              <w:marTop w:val="300"/>
                                              <w:marBottom w:val="450"/>
                                              <w:divBdr>
                                                <w:top w:val="none" w:sz="0" w:space="0" w:color="auto"/>
                                                <w:left w:val="none" w:sz="0" w:space="0" w:color="auto"/>
                                                <w:bottom w:val="none" w:sz="0" w:space="0" w:color="auto"/>
                                                <w:right w:val="none" w:sz="0" w:space="0" w:color="auto"/>
                                              </w:divBdr>
                                              <w:divsChild>
                                                <w:div w:id="1671833792">
                                                  <w:marLeft w:val="0"/>
                                                  <w:marRight w:val="0"/>
                                                  <w:marTop w:val="0"/>
                                                  <w:marBottom w:val="0"/>
                                                  <w:divBdr>
                                                    <w:top w:val="none" w:sz="0" w:space="0" w:color="auto"/>
                                                    <w:left w:val="none" w:sz="0" w:space="0" w:color="auto"/>
                                                    <w:bottom w:val="none" w:sz="0" w:space="0" w:color="auto"/>
                                                    <w:right w:val="none" w:sz="0" w:space="0" w:color="auto"/>
                                                  </w:divBdr>
                                                  <w:divsChild>
                                                    <w:div w:id="81121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FC543-6889-40A7-8BAE-449B074BF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Pages>
  <Words>1463</Words>
  <Characters>8344</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Pengru Li</dc:creator>
  <cp:keywords/>
  <dc:description/>
  <cp:lastModifiedBy>pengru li/Advanced Solution Research Lab /SRC-Beijing/Engineer/Samsung Electronics</cp:lastModifiedBy>
  <cp:revision>10</cp:revision>
  <dcterms:created xsi:type="dcterms:W3CDTF">2022-09-29T07:46:00Z</dcterms:created>
  <dcterms:modified xsi:type="dcterms:W3CDTF">2022-09-30T03:56:00Z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